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6ADA" w14:textId="77777777" w:rsidR="00CD12F0" w:rsidRDefault="00CD12F0">
      <w:pPr>
        <w:rPr>
          <w:rFonts w:ascii="Times New Roman" w:hAnsi="Times New Roman" w:cs="Times New Roman"/>
          <w:b/>
          <w:sz w:val="28"/>
          <w:szCs w:val="28"/>
          <w:u w:val="single"/>
        </w:rPr>
      </w:pPr>
      <w:r w:rsidRPr="00704F1E">
        <w:rPr>
          <w:rFonts w:ascii="Times New Roman" w:hAnsi="Times New Roman" w:cs="Times New Roman"/>
          <w:b/>
          <w:sz w:val="28"/>
          <w:szCs w:val="28"/>
          <w:u w:val="single"/>
        </w:rPr>
        <w:t xml:space="preserve">INFORMÁCIE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A</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 OPATRENIA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TÝKAJÚCE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SA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VÝSKYTU </w:t>
      </w:r>
      <w:r w:rsidR="0055746C">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NÁKAZLIVEJ</w:t>
      </w:r>
      <w:r w:rsidR="00704F1E">
        <w:rPr>
          <w:rFonts w:ascii="Times New Roman" w:hAnsi="Times New Roman" w:cs="Times New Roman"/>
          <w:b/>
          <w:sz w:val="28"/>
          <w:szCs w:val="28"/>
          <w:u w:val="single"/>
        </w:rPr>
        <w:t xml:space="preserve">  CHO</w:t>
      </w:r>
      <w:r w:rsidRPr="00704F1E">
        <w:rPr>
          <w:rFonts w:ascii="Times New Roman" w:hAnsi="Times New Roman" w:cs="Times New Roman"/>
          <w:b/>
          <w:sz w:val="28"/>
          <w:szCs w:val="28"/>
          <w:u w:val="single"/>
        </w:rPr>
        <w:t xml:space="preserve">ROBY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ZVIERAT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NA </w:t>
      </w:r>
      <w:r w:rsidR="00704F1E">
        <w:rPr>
          <w:rFonts w:ascii="Times New Roman" w:hAnsi="Times New Roman" w:cs="Times New Roman"/>
          <w:b/>
          <w:sz w:val="28"/>
          <w:szCs w:val="28"/>
          <w:u w:val="single"/>
        </w:rPr>
        <w:t xml:space="preserve"> </w:t>
      </w:r>
      <w:r w:rsidRPr="00704F1E">
        <w:rPr>
          <w:rFonts w:ascii="Times New Roman" w:hAnsi="Times New Roman" w:cs="Times New Roman"/>
          <w:b/>
          <w:sz w:val="28"/>
          <w:szCs w:val="28"/>
          <w:u w:val="single"/>
        </w:rPr>
        <w:t xml:space="preserve">ÚZEMÍ </w:t>
      </w:r>
      <w:r w:rsidR="00704F1E">
        <w:rPr>
          <w:rFonts w:ascii="Times New Roman" w:hAnsi="Times New Roman" w:cs="Times New Roman"/>
          <w:b/>
          <w:sz w:val="28"/>
          <w:szCs w:val="28"/>
          <w:u w:val="single"/>
        </w:rPr>
        <w:t xml:space="preserve"> </w:t>
      </w:r>
      <w:r w:rsidR="00704F1E" w:rsidRPr="00704F1E">
        <w:rPr>
          <w:rFonts w:ascii="Times New Roman" w:hAnsi="Times New Roman" w:cs="Times New Roman"/>
          <w:b/>
          <w:sz w:val="28"/>
          <w:szCs w:val="28"/>
          <w:u w:val="single"/>
        </w:rPr>
        <w:t>SR</w:t>
      </w:r>
    </w:p>
    <w:p w14:paraId="4740253B" w14:textId="77777777" w:rsidR="0055746C" w:rsidRPr="00704F1E" w:rsidRDefault="0055746C">
      <w:pPr>
        <w:rPr>
          <w:u w:val="single"/>
        </w:rPr>
      </w:pPr>
    </w:p>
    <w:p w14:paraId="02E121D4" w14:textId="77777777" w:rsidR="007F4F17" w:rsidRPr="0055746C" w:rsidRDefault="007F4F17" w:rsidP="0055746C">
      <w:pPr>
        <w:pStyle w:val="Odsekzoznamu"/>
        <w:numPr>
          <w:ilvl w:val="0"/>
          <w:numId w:val="17"/>
        </w:numPr>
        <w:rPr>
          <w:rFonts w:ascii="Times New Roman" w:hAnsi="Times New Roman" w:cs="Times New Roman"/>
          <w:b/>
          <w:sz w:val="24"/>
          <w:szCs w:val="24"/>
        </w:rPr>
      </w:pPr>
      <w:r w:rsidRPr="0055746C">
        <w:rPr>
          <w:rFonts w:ascii="Times New Roman" w:hAnsi="Times New Roman" w:cs="Times New Roman"/>
          <w:b/>
          <w:sz w:val="24"/>
          <w:szCs w:val="24"/>
        </w:rPr>
        <w:t>Čo robiť v postihnutých obciach a ich okolí v rámci slintačky a krívačky /SLAK/ ( preventívne opatrenia, dekontaminácia .</w:t>
      </w:r>
    </w:p>
    <w:p w14:paraId="11DB69E1" w14:textId="77777777" w:rsidR="007F4F17" w:rsidRPr="00704F1E" w:rsidRDefault="004503F7">
      <w:pPr>
        <w:rPr>
          <w:rFonts w:ascii="Times New Roman" w:hAnsi="Times New Roman" w:cs="Times New Roman"/>
        </w:rPr>
      </w:pPr>
      <w:r w:rsidRPr="00704F1E">
        <w:rPr>
          <w:rFonts w:ascii="Times New Roman" w:hAnsi="Times New Roman" w:cs="Times New Roman"/>
        </w:rPr>
        <w:t>Základné informácie o chorobe SLAK, aktuality a opatrenia sú uvedené na</w:t>
      </w:r>
      <w:r w:rsidR="00704F1E" w:rsidRPr="00704F1E">
        <w:rPr>
          <w:rFonts w:ascii="Times New Roman" w:hAnsi="Times New Roman" w:cs="Times New Roman"/>
        </w:rPr>
        <w:t xml:space="preserve"> odkaze alebo v texte pod odkazom</w:t>
      </w:r>
      <w:r w:rsidRPr="00704F1E">
        <w:rPr>
          <w:rFonts w:ascii="Times New Roman" w:hAnsi="Times New Roman" w:cs="Times New Roman"/>
        </w:rPr>
        <w:t>:</w:t>
      </w:r>
    </w:p>
    <w:p w14:paraId="2979A87F" w14:textId="77777777" w:rsidR="004503F7" w:rsidRDefault="004503F7">
      <w:pPr>
        <w:rPr>
          <w:rStyle w:val="Hypertextovprepojenie"/>
        </w:rPr>
      </w:pPr>
      <w:hyperlink r:id="rId5" w:history="1">
        <w:r w:rsidRPr="004C4DD0">
          <w:rPr>
            <w:rStyle w:val="Hypertextovprepojenie"/>
          </w:rPr>
          <w:t>https://svps.sk/zvierata/choroby-zvierat/slintacka-a-krivacka/</w:t>
        </w:r>
      </w:hyperlink>
      <w:r w:rsidR="00704F1E">
        <w:rPr>
          <w:rStyle w:val="Hypertextovprepojenie"/>
        </w:rPr>
        <w:t xml:space="preserve">  </w:t>
      </w:r>
    </w:p>
    <w:p w14:paraId="3B41CCC1" w14:textId="77777777" w:rsidR="0097407A" w:rsidRPr="00704F1E" w:rsidRDefault="0097407A" w:rsidP="00704F1E">
      <w:pPr>
        <w:pStyle w:val="Nadpis1"/>
        <w:spacing w:before="0" w:beforeAutospacing="0"/>
        <w:rPr>
          <w:sz w:val="28"/>
          <w:szCs w:val="28"/>
        </w:rPr>
      </w:pPr>
      <w:r w:rsidRPr="00704F1E">
        <w:rPr>
          <w:sz w:val="28"/>
          <w:szCs w:val="28"/>
        </w:rPr>
        <w:t>Slintačka a</w:t>
      </w:r>
      <w:r w:rsidR="00704F1E">
        <w:rPr>
          <w:sz w:val="28"/>
          <w:szCs w:val="28"/>
        </w:rPr>
        <w:t> </w:t>
      </w:r>
      <w:r w:rsidRPr="00704F1E">
        <w:rPr>
          <w:sz w:val="28"/>
          <w:szCs w:val="28"/>
        </w:rPr>
        <w:t>krívačka</w:t>
      </w:r>
      <w:r w:rsidR="00704F1E">
        <w:rPr>
          <w:sz w:val="28"/>
          <w:szCs w:val="28"/>
        </w:rPr>
        <w:t xml:space="preserve"> - </w:t>
      </w:r>
      <w:r w:rsidRPr="00704F1E">
        <w:rPr>
          <w:b w:val="0"/>
          <w:sz w:val="24"/>
          <w:szCs w:val="24"/>
        </w:rPr>
        <w:t>Všeobecné informácie</w:t>
      </w:r>
    </w:p>
    <w:p w14:paraId="6658DFED" w14:textId="77777777" w:rsidR="0097407A" w:rsidRPr="0055746C" w:rsidRDefault="0097407A" w:rsidP="0055746C">
      <w:pPr>
        <w:pStyle w:val="Normlnywebov"/>
        <w:spacing w:before="0" w:beforeAutospacing="0"/>
        <w:rPr>
          <w:color w:val="1B1B1B"/>
          <w:sz w:val="22"/>
          <w:szCs w:val="22"/>
        </w:rPr>
      </w:pPr>
      <w:r w:rsidRPr="0055746C">
        <w:rPr>
          <w:rStyle w:val="Vrazn"/>
          <w:color w:val="1B1B1B"/>
          <w:sz w:val="22"/>
          <w:szCs w:val="22"/>
        </w:rPr>
        <w:t>Slintačka a krívačka</w:t>
      </w:r>
      <w:r w:rsidRPr="0055746C">
        <w:rPr>
          <w:color w:val="1B1B1B"/>
          <w:sz w:val="22"/>
          <w:szCs w:val="22"/>
        </w:rPr>
        <w:t xml:space="preserve"> (SLAK) je závažná, vysoko nákazlivá, akútna, horúčkovitá vírusová choroba hospodárskych zvierat s významnými ekonomickými dopadmi. Postihuje hovädzí dobytok, ošípané, ovce, kozy a ostatné raticové prežúvavce . Všetky druhy zveri a antilopy, ako aj slon a žirafa sú vnímavé na slintačku a krívačku. Pôvodcom slintačky a krívačky je </w:t>
      </w:r>
      <w:proofErr w:type="spellStart"/>
      <w:r w:rsidRPr="0055746C">
        <w:rPr>
          <w:color w:val="1B1B1B"/>
          <w:sz w:val="22"/>
          <w:szCs w:val="22"/>
        </w:rPr>
        <w:t>aphthovirus</w:t>
      </w:r>
      <w:proofErr w:type="spellEnd"/>
      <w:r w:rsidRPr="0055746C">
        <w:rPr>
          <w:color w:val="1B1B1B"/>
          <w:sz w:val="22"/>
          <w:szCs w:val="22"/>
        </w:rPr>
        <w:t xml:space="preserve"> z čeľade </w:t>
      </w:r>
      <w:proofErr w:type="spellStart"/>
      <w:r w:rsidRPr="0055746C">
        <w:rPr>
          <w:color w:val="1B1B1B"/>
          <w:sz w:val="22"/>
          <w:szCs w:val="22"/>
        </w:rPr>
        <w:t>Picornaviridae</w:t>
      </w:r>
      <w:proofErr w:type="spellEnd"/>
      <w:r w:rsidRPr="0055746C">
        <w:rPr>
          <w:color w:val="1B1B1B"/>
          <w:sz w:val="22"/>
          <w:szCs w:val="22"/>
        </w:rPr>
        <w:t>, ktorý je vo vonkajšom prostredí relatívne vysoko odolný.</w:t>
      </w:r>
    </w:p>
    <w:p w14:paraId="7A9382CD" w14:textId="77777777" w:rsidR="0097407A" w:rsidRPr="0055746C" w:rsidRDefault="0097407A" w:rsidP="0097407A">
      <w:pPr>
        <w:pStyle w:val="Nadpis2"/>
        <w:spacing w:before="0" w:beforeAutospacing="0"/>
        <w:rPr>
          <w:sz w:val="24"/>
          <w:szCs w:val="24"/>
        </w:rPr>
      </w:pPr>
      <w:r w:rsidRPr="0055746C">
        <w:rPr>
          <w:sz w:val="24"/>
          <w:szCs w:val="24"/>
        </w:rPr>
        <w:t>Aktuality, opatrenia</w:t>
      </w:r>
    </w:p>
    <w:p w14:paraId="080DEE68" w14:textId="77777777" w:rsidR="0097407A" w:rsidRDefault="0097407A" w:rsidP="0097407A">
      <w:pPr>
        <w:numPr>
          <w:ilvl w:val="0"/>
          <w:numId w:val="4"/>
        </w:numPr>
        <w:spacing w:after="0" w:line="240" w:lineRule="auto"/>
        <w:ind w:left="0"/>
      </w:pPr>
      <w:hyperlink r:id="rId6" w:history="1">
        <w:r>
          <w:rPr>
            <w:rStyle w:val="Hypertextovprepojenie"/>
          </w:rPr>
          <w:t>Mimoriadne núdzové opatrenie – užívatelia poľovného revíru – slintačka a krívačka 2025</w:t>
        </w:r>
      </w:hyperlink>
      <w:r>
        <w:t>29. marca 2025</w:t>
      </w:r>
    </w:p>
    <w:p w14:paraId="197FD00B" w14:textId="77777777" w:rsidR="0097407A" w:rsidRDefault="0097407A" w:rsidP="0097407A">
      <w:pPr>
        <w:numPr>
          <w:ilvl w:val="0"/>
          <w:numId w:val="4"/>
        </w:numPr>
        <w:spacing w:after="0" w:line="240" w:lineRule="auto"/>
        <w:ind w:left="0"/>
      </w:pPr>
      <w:hyperlink r:id="rId7" w:history="1">
        <w:r>
          <w:rPr>
            <w:rStyle w:val="Hypertextovprepojenie"/>
          </w:rPr>
          <w:t>Časté otázky, aktuálne opatrenia a pokyny pre chovateľov a obce – Slintačka a krívačka (SLAK)</w:t>
        </w:r>
      </w:hyperlink>
      <w:r>
        <w:t>29. marca 2025</w:t>
      </w:r>
    </w:p>
    <w:p w14:paraId="575CFBAE" w14:textId="77777777" w:rsidR="0097407A" w:rsidRDefault="0097407A" w:rsidP="0097407A">
      <w:pPr>
        <w:numPr>
          <w:ilvl w:val="0"/>
          <w:numId w:val="4"/>
        </w:numPr>
        <w:spacing w:after="0" w:line="240" w:lineRule="auto"/>
        <w:ind w:left="0"/>
      </w:pPr>
      <w:hyperlink r:id="rId8" w:history="1">
        <w:r>
          <w:rPr>
            <w:rStyle w:val="Hypertextovprepojenie"/>
          </w:rPr>
          <w:t>Mimoriadne núdzové opatrenie slintačka a krívačka 2025 – Dodatok č. 4</w:t>
        </w:r>
      </w:hyperlink>
      <w:r>
        <w:t>27. marca 2025</w:t>
      </w:r>
    </w:p>
    <w:p w14:paraId="25301934" w14:textId="77777777" w:rsidR="0097407A" w:rsidRDefault="0097407A" w:rsidP="0097407A">
      <w:pPr>
        <w:numPr>
          <w:ilvl w:val="0"/>
          <w:numId w:val="4"/>
        </w:numPr>
        <w:spacing w:after="0" w:line="240" w:lineRule="auto"/>
        <w:ind w:left="0"/>
      </w:pPr>
      <w:hyperlink r:id="rId9" w:history="1">
        <w:r>
          <w:rPr>
            <w:rStyle w:val="Hypertextovprepojenie"/>
          </w:rPr>
          <w:t>Ako postupovať pri nájdenej uhynutej voľne žijúcej zveri (SLAK)</w:t>
        </w:r>
      </w:hyperlink>
      <w:r>
        <w:t>27. marca 2025</w:t>
      </w:r>
    </w:p>
    <w:p w14:paraId="4143B54F" w14:textId="77777777" w:rsidR="0097407A" w:rsidRDefault="0097407A" w:rsidP="0097407A">
      <w:pPr>
        <w:numPr>
          <w:ilvl w:val="0"/>
          <w:numId w:val="4"/>
        </w:numPr>
        <w:spacing w:after="0" w:line="240" w:lineRule="auto"/>
        <w:ind w:left="0"/>
      </w:pPr>
      <w:hyperlink r:id="rId10" w:history="1">
        <w:r>
          <w:rPr>
            <w:rStyle w:val="Hypertextovprepojenie"/>
          </w:rPr>
          <w:t>Zákaz vstupu nepovolaných osôb do chovov z dôvodu výskytu slintačky a krívačky (SLAK)</w:t>
        </w:r>
      </w:hyperlink>
      <w:r>
        <w:t>27. marca 2025</w:t>
      </w:r>
    </w:p>
    <w:p w14:paraId="5D8F743C" w14:textId="77777777" w:rsidR="0097407A" w:rsidRDefault="0097407A" w:rsidP="0097407A">
      <w:pPr>
        <w:numPr>
          <w:ilvl w:val="0"/>
          <w:numId w:val="4"/>
        </w:numPr>
        <w:spacing w:after="0" w:line="240" w:lineRule="auto"/>
        <w:ind w:left="0"/>
      </w:pPr>
      <w:hyperlink r:id="rId11" w:history="1">
        <w:r>
          <w:rPr>
            <w:rStyle w:val="Hypertextovprepojenie"/>
          </w:rPr>
          <w:t>Jednoduché informácie o opatreniach proti slintačke a krívačke u poľovnej zveri (SLAK)</w:t>
        </w:r>
      </w:hyperlink>
      <w:r>
        <w:t>27. marca 2025</w:t>
      </w:r>
    </w:p>
    <w:p w14:paraId="636B0826" w14:textId="77777777" w:rsidR="0097407A" w:rsidRDefault="0097407A" w:rsidP="0097407A">
      <w:pPr>
        <w:numPr>
          <w:ilvl w:val="0"/>
          <w:numId w:val="4"/>
        </w:numPr>
        <w:spacing w:after="0" w:line="240" w:lineRule="auto"/>
        <w:ind w:left="0"/>
      </w:pPr>
      <w:hyperlink r:id="rId12" w:history="1">
        <w:r>
          <w:rPr>
            <w:rStyle w:val="Hypertextovprepojenie"/>
          </w:rPr>
          <w:t xml:space="preserve">Usmernenie na čistenie a dezinfekciu chovov po </w:t>
        </w:r>
        <w:proofErr w:type="spellStart"/>
        <w:r>
          <w:rPr>
            <w:rStyle w:val="Hypertextovprepojenie"/>
          </w:rPr>
          <w:t>depopulácii</w:t>
        </w:r>
        <w:proofErr w:type="spellEnd"/>
        <w:r>
          <w:rPr>
            <w:rStyle w:val="Hypertextovprepojenie"/>
          </w:rPr>
          <w:t xml:space="preserve"> vnímavých zvierat pri slintačke a krívačke (SLAK)</w:t>
        </w:r>
      </w:hyperlink>
      <w:r>
        <w:t>27. marca 2025</w:t>
      </w:r>
    </w:p>
    <w:p w14:paraId="1C24784B" w14:textId="77777777" w:rsidR="0097407A" w:rsidRDefault="0097407A" w:rsidP="0097407A">
      <w:pPr>
        <w:numPr>
          <w:ilvl w:val="0"/>
          <w:numId w:val="4"/>
        </w:numPr>
        <w:spacing w:after="0" w:line="240" w:lineRule="auto"/>
        <w:ind w:left="0"/>
      </w:pPr>
      <w:hyperlink r:id="rId13" w:history="1">
        <w:r>
          <w:rPr>
            <w:rStyle w:val="Hypertextovprepojenie"/>
          </w:rPr>
          <w:t>Mimoriadne núdzové opatrenia pre užívateľov poľovných revírov a organizátorov poľovníckych akcií – slintačka a krívačka 2025</w:t>
        </w:r>
      </w:hyperlink>
      <w:r>
        <w:t>27. marca 2025</w:t>
      </w:r>
    </w:p>
    <w:p w14:paraId="3E278A98" w14:textId="77777777" w:rsidR="0097407A" w:rsidRDefault="0097407A" w:rsidP="0097407A">
      <w:pPr>
        <w:numPr>
          <w:ilvl w:val="0"/>
          <w:numId w:val="4"/>
        </w:numPr>
        <w:spacing w:after="0" w:line="240" w:lineRule="auto"/>
        <w:ind w:left="0"/>
      </w:pPr>
      <w:hyperlink r:id="rId14" w:history="1">
        <w:r>
          <w:rPr>
            <w:rStyle w:val="Hypertextovprepojenie"/>
          </w:rPr>
          <w:t>Mimoriadne núdzové opatrenie slintačka a krívačka 2025 – Dodatok č. 3</w:t>
        </w:r>
      </w:hyperlink>
      <w:r>
        <w:t>27. marca 2025</w:t>
      </w:r>
    </w:p>
    <w:p w14:paraId="0DFCCFA6" w14:textId="77777777" w:rsidR="0055746C" w:rsidRDefault="0055746C" w:rsidP="0097407A">
      <w:pPr>
        <w:numPr>
          <w:ilvl w:val="0"/>
          <w:numId w:val="4"/>
        </w:numPr>
        <w:spacing w:after="0" w:line="240" w:lineRule="auto"/>
        <w:ind w:left="0"/>
      </w:pPr>
    </w:p>
    <w:p w14:paraId="36B6D265" w14:textId="77777777" w:rsidR="0097407A" w:rsidRPr="0055746C" w:rsidRDefault="0097407A" w:rsidP="0097407A">
      <w:pPr>
        <w:pStyle w:val="Nadpis2"/>
        <w:spacing w:before="0" w:beforeAutospacing="0"/>
        <w:rPr>
          <w:sz w:val="24"/>
          <w:szCs w:val="24"/>
        </w:rPr>
      </w:pPr>
      <w:r w:rsidRPr="0055746C">
        <w:rPr>
          <w:sz w:val="24"/>
          <w:szCs w:val="24"/>
        </w:rPr>
        <w:t>Pôsobnosť</w:t>
      </w:r>
    </w:p>
    <w:p w14:paraId="1EB24449" w14:textId="77777777" w:rsidR="0097407A" w:rsidRPr="0055746C" w:rsidRDefault="0097407A" w:rsidP="0055746C">
      <w:pPr>
        <w:pStyle w:val="Normlnywebov"/>
        <w:spacing w:before="0" w:beforeAutospacing="0"/>
        <w:rPr>
          <w:color w:val="1B1B1B"/>
          <w:sz w:val="22"/>
          <w:szCs w:val="22"/>
        </w:rPr>
      </w:pPr>
      <w:r w:rsidRPr="0055746C">
        <w:rPr>
          <w:color w:val="1B1B1B"/>
          <w:sz w:val="22"/>
          <w:szCs w:val="22"/>
        </w:rPr>
        <w:t>Výrazne nepriaznivo na vírus pôsobí kyslé prostredie a slnečné žiarenie. Bolo diagnostikovaných viac kmeňov vírusu slintačky a krívačky (A, O, C, SAT1, SAT2, SAT3, ASIA1), pričom každý z nich vyvoláva špecifickú tvorbu protilátok u vakcinovaných zvierat.</w:t>
      </w:r>
      <w:r w:rsidRPr="0055746C">
        <w:rPr>
          <w:color w:val="1B1B1B"/>
          <w:sz w:val="22"/>
          <w:szCs w:val="22"/>
        </w:rPr>
        <w:br/>
      </w:r>
      <w:r w:rsidRPr="0055746C">
        <w:rPr>
          <w:color w:val="1B1B1B"/>
          <w:sz w:val="22"/>
          <w:szCs w:val="22"/>
        </w:rPr>
        <w:br/>
      </w:r>
      <w:r w:rsidRPr="0055746C">
        <w:rPr>
          <w:rStyle w:val="Vrazn"/>
          <w:color w:val="1B1B1B"/>
          <w:sz w:val="22"/>
          <w:szCs w:val="22"/>
        </w:rPr>
        <w:t>V súčasnom období je vakcinácia proti tejto chorobe v EÚ zakázaná</w:t>
      </w:r>
      <w:r w:rsidRPr="0055746C">
        <w:rPr>
          <w:color w:val="1B1B1B"/>
          <w:sz w:val="22"/>
          <w:szCs w:val="22"/>
        </w:rPr>
        <w:t> a je možná len núdzová vakcinácia po potvrdení choroby za dodržania legislatívnej procedúry.</w:t>
      </w:r>
    </w:p>
    <w:p w14:paraId="37F264F5" w14:textId="77777777" w:rsidR="0097407A" w:rsidRPr="0055746C" w:rsidRDefault="0097407A" w:rsidP="0055746C">
      <w:pPr>
        <w:pStyle w:val="Normlnywebov"/>
        <w:spacing w:before="0" w:beforeAutospacing="0"/>
        <w:rPr>
          <w:color w:val="1B1B1B"/>
          <w:sz w:val="22"/>
          <w:szCs w:val="22"/>
        </w:rPr>
      </w:pPr>
      <w:r w:rsidRPr="0055746C">
        <w:rPr>
          <w:color w:val="1B1B1B"/>
          <w:sz w:val="22"/>
          <w:szCs w:val="22"/>
        </w:rPr>
        <w:t>V populácii vnímavých zvierat môže chorobnosť dosiahnuť až 100 %. Intenzívne chované zvieratá sú náchylnejšie na chorobu, ako tradičné plemená. Toto ochorenie je zriedka fatálne u dospelých jedincov (úhyn maximálne do 5%), častejšie býva vysoká úmrtnosť u mladých zvierat (50 – 100%) v dôsledku zápalov srdcového svalu (</w:t>
      </w:r>
      <w:proofErr w:type="spellStart"/>
      <w:r w:rsidRPr="0055746C">
        <w:rPr>
          <w:color w:val="1B1B1B"/>
          <w:sz w:val="22"/>
          <w:szCs w:val="22"/>
        </w:rPr>
        <w:t>myokarditídy</w:t>
      </w:r>
      <w:proofErr w:type="spellEnd"/>
      <w:r w:rsidRPr="0055746C">
        <w:rPr>
          <w:color w:val="1B1B1B"/>
          <w:sz w:val="22"/>
          <w:szCs w:val="22"/>
        </w:rPr>
        <w:t>), alebo nedostatku mlieka pri infekcii matky.</w:t>
      </w:r>
    </w:p>
    <w:p w14:paraId="6917ECEF" w14:textId="77777777" w:rsidR="0097407A" w:rsidRPr="0055746C" w:rsidRDefault="0097407A" w:rsidP="0097407A">
      <w:pPr>
        <w:pStyle w:val="Nadpis2"/>
        <w:spacing w:before="0" w:beforeAutospacing="0"/>
        <w:rPr>
          <w:sz w:val="24"/>
          <w:szCs w:val="24"/>
        </w:rPr>
      </w:pPr>
      <w:r w:rsidRPr="0055746C">
        <w:rPr>
          <w:sz w:val="24"/>
          <w:szCs w:val="24"/>
        </w:rPr>
        <w:t>Šírenie nákazy</w:t>
      </w:r>
    </w:p>
    <w:p w14:paraId="55E9762C" w14:textId="77777777" w:rsidR="0097407A" w:rsidRPr="0055746C" w:rsidRDefault="0097407A" w:rsidP="0097407A">
      <w:pPr>
        <w:pStyle w:val="Normlnywebov"/>
        <w:spacing w:before="0" w:beforeAutospacing="0"/>
        <w:rPr>
          <w:color w:val="1B1B1B"/>
          <w:sz w:val="22"/>
          <w:szCs w:val="22"/>
        </w:rPr>
      </w:pPr>
      <w:r w:rsidRPr="0055746C">
        <w:rPr>
          <w:color w:val="1B1B1B"/>
          <w:sz w:val="22"/>
          <w:szCs w:val="22"/>
        </w:rPr>
        <w:t xml:space="preserve">Zdrojom infekcie sú choré živé, alebo mŕtve zvieratá, ich sekréty, </w:t>
      </w:r>
      <w:proofErr w:type="spellStart"/>
      <w:r w:rsidRPr="0055746C">
        <w:rPr>
          <w:color w:val="1B1B1B"/>
          <w:sz w:val="22"/>
          <w:szCs w:val="22"/>
        </w:rPr>
        <w:t>exkréty</w:t>
      </w:r>
      <w:proofErr w:type="spellEnd"/>
      <w:r w:rsidRPr="0055746C">
        <w:rPr>
          <w:color w:val="1B1B1B"/>
          <w:sz w:val="22"/>
          <w:szCs w:val="22"/>
        </w:rPr>
        <w:t xml:space="preserve"> a všetky produkty, pochádzajúce z nich. Plne virulentný vírus, schopný infikovať ďalšie vnímavé jedince, je vylučovaný najmä slinami, lymfou a tkanivom odpadávajúcich stien z prasknutých pľuzgierov z jazyka, nozdier, pysku, z nôh a vemena, mliekom, močom, výkalmi, semenom, vydychovaným vzduchom.</w:t>
      </w:r>
    </w:p>
    <w:p w14:paraId="78675EA8" w14:textId="77777777" w:rsidR="0097407A" w:rsidRPr="0055746C" w:rsidRDefault="0097407A" w:rsidP="0097407A">
      <w:pPr>
        <w:pStyle w:val="Normlnywebov"/>
        <w:spacing w:before="0" w:beforeAutospacing="0" w:after="0"/>
        <w:rPr>
          <w:color w:val="1B1B1B"/>
          <w:sz w:val="22"/>
          <w:szCs w:val="22"/>
        </w:rPr>
      </w:pPr>
      <w:r w:rsidRPr="0055746C">
        <w:rPr>
          <w:color w:val="1B1B1B"/>
          <w:sz w:val="22"/>
          <w:szCs w:val="22"/>
        </w:rPr>
        <w:lastRenderedPageBreak/>
        <w:t>Z nákazového hľadiska je </w:t>
      </w:r>
      <w:r w:rsidRPr="0055746C">
        <w:rPr>
          <w:rStyle w:val="Vrazn"/>
          <w:color w:val="1B1B1B"/>
          <w:sz w:val="22"/>
          <w:szCs w:val="22"/>
        </w:rPr>
        <w:t>mimoriadne nebezpečné, že vylučovanie vírusu sa začína už počas inkubačnej doby</w:t>
      </w:r>
      <w:r w:rsidRPr="0055746C">
        <w:rPr>
          <w:color w:val="1B1B1B"/>
          <w:sz w:val="22"/>
          <w:szCs w:val="22"/>
        </w:rPr>
        <w:t> choroby, kedy nie sú ešte pozorované žiadne klinické príznaky.</w:t>
      </w:r>
      <w:r w:rsidRPr="0055746C">
        <w:rPr>
          <w:color w:val="1B1B1B"/>
          <w:sz w:val="22"/>
          <w:szCs w:val="22"/>
        </w:rPr>
        <w:br/>
      </w:r>
      <w:r w:rsidRPr="0055746C">
        <w:rPr>
          <w:color w:val="1B1B1B"/>
          <w:sz w:val="22"/>
          <w:szCs w:val="22"/>
        </w:rPr>
        <w:br/>
        <w:t>Okrem priameho prenosu vírusu kontaktom chorého zvieraťa so zdravým sa SLAK šíri najmä </w:t>
      </w:r>
      <w:r w:rsidRPr="0055746C">
        <w:rPr>
          <w:rStyle w:val="Vrazn"/>
          <w:color w:val="1B1B1B"/>
          <w:sz w:val="22"/>
          <w:szCs w:val="22"/>
        </w:rPr>
        <w:t>nepriamym prenosom, pomocou živých a neživých vektorov</w:t>
      </w:r>
      <w:r w:rsidRPr="0055746C">
        <w:rPr>
          <w:color w:val="1B1B1B"/>
          <w:sz w:val="22"/>
          <w:szCs w:val="22"/>
        </w:rPr>
        <w:t>. Ako neživé vektory sa môžu uplatniť krmivo, podstielka, hnoj, močovka, dopravné prostriedky, prach.</w:t>
      </w:r>
    </w:p>
    <w:p w14:paraId="30A749B8" w14:textId="77777777" w:rsidR="0097407A" w:rsidRPr="0055746C" w:rsidRDefault="0097407A" w:rsidP="0055746C">
      <w:pPr>
        <w:pStyle w:val="Nadpis2"/>
        <w:spacing w:before="0" w:beforeAutospacing="0"/>
        <w:rPr>
          <w:sz w:val="24"/>
          <w:szCs w:val="24"/>
        </w:rPr>
      </w:pPr>
      <w:r w:rsidRPr="0055746C">
        <w:rPr>
          <w:rStyle w:val="Vrazn"/>
          <w:b/>
          <w:bCs/>
          <w:sz w:val="24"/>
          <w:szCs w:val="24"/>
        </w:rPr>
        <w:t>Riziká</w:t>
      </w:r>
      <w:r w:rsidR="0055746C">
        <w:rPr>
          <w:rStyle w:val="Vrazn"/>
          <w:b/>
          <w:bCs/>
          <w:sz w:val="24"/>
          <w:szCs w:val="24"/>
        </w:rPr>
        <w:t xml:space="preserve"> - </w:t>
      </w:r>
      <w:r w:rsidRPr="0055746C">
        <w:rPr>
          <w:rStyle w:val="Vrazn"/>
          <w:color w:val="1B1B1B"/>
          <w:sz w:val="22"/>
          <w:szCs w:val="22"/>
        </w:rPr>
        <w:t>Mimoriadne riziko predstavujú</w:t>
      </w:r>
      <w:r w:rsidRPr="0055746C">
        <w:rPr>
          <w:color w:val="1B1B1B"/>
          <w:sz w:val="22"/>
          <w:szCs w:val="22"/>
        </w:rPr>
        <w:t>:</w:t>
      </w:r>
    </w:p>
    <w:p w14:paraId="1CC3E6E5" w14:textId="77777777" w:rsidR="0097407A" w:rsidRPr="0055746C" w:rsidRDefault="0097407A" w:rsidP="0097407A">
      <w:pPr>
        <w:numPr>
          <w:ilvl w:val="0"/>
          <w:numId w:val="5"/>
        </w:numPr>
        <w:spacing w:after="100" w:afterAutospacing="1" w:line="240" w:lineRule="auto"/>
        <w:rPr>
          <w:rFonts w:ascii="Times New Roman" w:hAnsi="Times New Roman" w:cs="Times New Roman"/>
          <w:color w:val="1B1B1B"/>
        </w:rPr>
      </w:pPr>
      <w:r w:rsidRPr="0055746C">
        <w:rPr>
          <w:rFonts w:ascii="Times New Roman" w:hAnsi="Times New Roman" w:cs="Times New Roman"/>
          <w:color w:val="1B1B1B"/>
        </w:rPr>
        <w:t>Mäso a produkty z chorých alebo nakazených zvierat (mlieko, krv, kosti, vnútorné orgány, koža, paznechty, rohy, výrobky, odpad).</w:t>
      </w:r>
    </w:p>
    <w:p w14:paraId="227DAADF" w14:textId="77777777" w:rsidR="0097407A" w:rsidRPr="0055746C" w:rsidRDefault="0097407A" w:rsidP="0097407A">
      <w:pPr>
        <w:numPr>
          <w:ilvl w:val="0"/>
          <w:numId w:val="5"/>
        </w:numPr>
        <w:spacing w:after="100" w:afterAutospacing="1" w:line="240" w:lineRule="auto"/>
        <w:rPr>
          <w:rFonts w:ascii="Times New Roman" w:hAnsi="Times New Roman" w:cs="Times New Roman"/>
          <w:color w:val="1B1B1B"/>
        </w:rPr>
      </w:pPr>
      <w:r w:rsidRPr="0055746C">
        <w:rPr>
          <w:rFonts w:ascii="Times New Roman" w:hAnsi="Times New Roman" w:cs="Times New Roman"/>
          <w:color w:val="1B1B1B"/>
        </w:rPr>
        <w:t>Živé pasívne vektory: všetky druhy zvierat, obzvlášť tie, ktoré sa pohybujú v blízkosti chovných priestorov – domáce, voľne žijúce zvieratá vrátane hlodavcov, vtákov, hmyzu.</w:t>
      </w:r>
    </w:p>
    <w:p w14:paraId="4A10F205" w14:textId="77777777" w:rsidR="0097407A" w:rsidRPr="0055746C" w:rsidRDefault="0097407A" w:rsidP="0097407A">
      <w:pPr>
        <w:pStyle w:val="Normlnywebov"/>
        <w:spacing w:before="0" w:beforeAutospacing="0" w:after="0"/>
        <w:rPr>
          <w:color w:val="1B1B1B"/>
          <w:sz w:val="22"/>
          <w:szCs w:val="22"/>
        </w:rPr>
      </w:pPr>
      <w:r w:rsidRPr="0055746C">
        <w:rPr>
          <w:color w:val="1B1B1B"/>
          <w:sz w:val="22"/>
          <w:szCs w:val="22"/>
        </w:rPr>
        <w:t>Význam pre </w:t>
      </w:r>
      <w:r w:rsidRPr="0055746C">
        <w:rPr>
          <w:rStyle w:val="Vrazn"/>
          <w:color w:val="1B1B1B"/>
          <w:sz w:val="22"/>
          <w:szCs w:val="22"/>
        </w:rPr>
        <w:t>pasívny prenos nákazy má človek</w:t>
      </w:r>
      <w:r w:rsidRPr="0055746C">
        <w:rPr>
          <w:color w:val="1B1B1B"/>
          <w:sz w:val="22"/>
          <w:szCs w:val="22"/>
        </w:rPr>
        <w:t>. Inkubačná doba pri prirodzenej infekcii je obyčajne 2 – 7 dní, výnimočne až 11 dní. Slintačka a krívačka je charakterizovaná horúčkou (41 °C) a tvorbou charakteristických lézií – pľuzgierov (</w:t>
      </w:r>
      <w:proofErr w:type="spellStart"/>
      <w:r w:rsidRPr="0055746C">
        <w:rPr>
          <w:color w:val="1B1B1B"/>
          <w:sz w:val="22"/>
          <w:szCs w:val="22"/>
        </w:rPr>
        <w:t>vezikúl</w:t>
      </w:r>
      <w:proofErr w:type="spellEnd"/>
      <w:r w:rsidRPr="0055746C">
        <w:rPr>
          <w:color w:val="1B1B1B"/>
          <w:sz w:val="22"/>
          <w:szCs w:val="22"/>
        </w:rPr>
        <w:t xml:space="preserve">, </w:t>
      </w:r>
      <w:proofErr w:type="spellStart"/>
      <w:r w:rsidRPr="0055746C">
        <w:rPr>
          <w:color w:val="1B1B1B"/>
          <w:sz w:val="22"/>
          <w:szCs w:val="22"/>
        </w:rPr>
        <w:t>áft</w:t>
      </w:r>
      <w:proofErr w:type="spellEnd"/>
      <w:r w:rsidRPr="0055746C">
        <w:rPr>
          <w:color w:val="1B1B1B"/>
          <w:sz w:val="22"/>
          <w:szCs w:val="22"/>
        </w:rPr>
        <w:t>), obsahujúcich slamovo žltú farebnú tekutinu (lymfu).</w:t>
      </w:r>
    </w:p>
    <w:p w14:paraId="07218ED3" w14:textId="77777777" w:rsidR="004503F7" w:rsidRDefault="004503F7"/>
    <w:p w14:paraId="2D70E26F" w14:textId="77777777" w:rsidR="004503F7" w:rsidRPr="0055746C" w:rsidRDefault="007F4F17" w:rsidP="0055746C">
      <w:pPr>
        <w:pStyle w:val="Odsekzoznamu"/>
        <w:numPr>
          <w:ilvl w:val="0"/>
          <w:numId w:val="18"/>
        </w:numPr>
        <w:rPr>
          <w:rFonts w:ascii="Times New Roman" w:hAnsi="Times New Roman" w:cs="Times New Roman"/>
          <w:b/>
          <w:sz w:val="24"/>
          <w:szCs w:val="24"/>
        </w:rPr>
      </w:pPr>
      <w:r w:rsidRPr="0055746C">
        <w:rPr>
          <w:rFonts w:ascii="Times New Roman" w:hAnsi="Times New Roman" w:cs="Times New Roman"/>
          <w:b/>
          <w:sz w:val="24"/>
          <w:szCs w:val="24"/>
        </w:rPr>
        <w:t>Chovatelia hospodársky</w:t>
      </w:r>
      <w:r w:rsidR="003F0C50" w:rsidRPr="0055746C">
        <w:rPr>
          <w:rFonts w:ascii="Times New Roman" w:hAnsi="Times New Roman" w:cs="Times New Roman"/>
          <w:b/>
          <w:sz w:val="24"/>
          <w:szCs w:val="24"/>
        </w:rPr>
        <w:t>ch</w:t>
      </w:r>
      <w:r w:rsidRPr="0055746C">
        <w:rPr>
          <w:rFonts w:ascii="Times New Roman" w:hAnsi="Times New Roman" w:cs="Times New Roman"/>
          <w:b/>
          <w:sz w:val="24"/>
          <w:szCs w:val="24"/>
        </w:rPr>
        <w:t xml:space="preserve"> zvierat vnímavých na SLAK – hovädzí dobytok, ovce, kozy , ošípané od 1 ks sú povinní v zmysle zákona sa zaregistrovať do centrálnej evidencie hospodárskych zvierat </w:t>
      </w:r>
    </w:p>
    <w:p w14:paraId="5EAB957D" w14:textId="77777777" w:rsidR="004503F7" w:rsidRDefault="004503F7">
      <w:pPr>
        <w:rPr>
          <w:rStyle w:val="Hypertextovprepojenie"/>
        </w:rPr>
      </w:pPr>
      <w:hyperlink r:id="rId15" w:history="1">
        <w:r w:rsidRPr="004C4DD0">
          <w:rPr>
            <w:rStyle w:val="Hypertextovprepojenie"/>
          </w:rPr>
          <w:t>https://svps.sk/zvierata/ako-zalozit-a-zaregistrovat-chov-hospodarskych-zvierat/</w:t>
        </w:r>
      </w:hyperlink>
    </w:p>
    <w:p w14:paraId="7792BC17" w14:textId="77777777" w:rsidR="0097407A" w:rsidRDefault="0097407A">
      <w:pPr>
        <w:rPr>
          <w:rStyle w:val="Hypertextovprepojenie"/>
        </w:rPr>
      </w:pPr>
    </w:p>
    <w:p w14:paraId="5346BCD5" w14:textId="77777777" w:rsidR="0097407A" w:rsidRPr="0055746C" w:rsidRDefault="0097407A" w:rsidP="0097407A">
      <w:pPr>
        <w:pStyle w:val="Nadpis1"/>
        <w:spacing w:before="0" w:beforeAutospacing="0"/>
        <w:rPr>
          <w:sz w:val="24"/>
          <w:szCs w:val="24"/>
        </w:rPr>
      </w:pPr>
      <w:r w:rsidRPr="0055746C">
        <w:rPr>
          <w:sz w:val="24"/>
          <w:szCs w:val="24"/>
        </w:rPr>
        <w:t>Ako založiť a zaregistrovať chov hospodárskych zvierat</w:t>
      </w:r>
    </w:p>
    <w:p w14:paraId="5BC72898" w14:textId="77777777" w:rsidR="0097407A" w:rsidRPr="0055746C" w:rsidRDefault="0097407A" w:rsidP="0097407A">
      <w:pPr>
        <w:pStyle w:val="Nadpis3"/>
        <w:spacing w:before="0"/>
        <w:rPr>
          <w:rFonts w:ascii="Times New Roman" w:hAnsi="Times New Roman" w:cs="Times New Roman"/>
        </w:rPr>
      </w:pPr>
      <w:r w:rsidRPr="0055746C">
        <w:rPr>
          <w:rFonts w:ascii="Times New Roman" w:hAnsi="Times New Roman" w:cs="Times New Roman"/>
        </w:rPr>
        <w:t>Registrácia chovu (farmy)</w:t>
      </w:r>
    </w:p>
    <w:p w14:paraId="026D3AAC" w14:textId="77777777" w:rsidR="0097407A" w:rsidRPr="0055746C" w:rsidRDefault="0097407A" w:rsidP="0097407A">
      <w:pPr>
        <w:numPr>
          <w:ilvl w:val="0"/>
          <w:numId w:val="6"/>
        </w:numPr>
        <w:spacing w:after="0" w:afterAutospacing="1" w:line="240" w:lineRule="auto"/>
        <w:rPr>
          <w:rFonts w:ascii="Times New Roman" w:hAnsi="Times New Roman" w:cs="Times New Roman"/>
          <w:color w:val="1B1B1B"/>
        </w:rPr>
      </w:pPr>
      <w:r w:rsidRPr="0055746C">
        <w:rPr>
          <w:rFonts w:ascii="Times New Roman" w:hAnsi="Times New Roman" w:cs="Times New Roman"/>
          <w:color w:val="1B1B1B"/>
        </w:rPr>
        <w:t>Vyplňte tlačivo </w:t>
      </w:r>
      <w:hyperlink r:id="rId16" w:tgtFrame="_blank" w:history="1">
        <w:r w:rsidRPr="0055746C">
          <w:rPr>
            <w:rStyle w:val="Hypertextovprepojenie"/>
            <w:rFonts w:ascii="Times New Roman" w:hAnsi="Times New Roman" w:cs="Times New Roman"/>
          </w:rPr>
          <w:t>Registrácia chovu – Plemenárske služby SR, š.p.</w:t>
        </w:r>
      </w:hyperlink>
    </w:p>
    <w:p w14:paraId="337077BB" w14:textId="77777777" w:rsidR="0097407A" w:rsidRPr="0055746C" w:rsidRDefault="0097407A" w:rsidP="0097407A">
      <w:pPr>
        <w:numPr>
          <w:ilvl w:val="0"/>
          <w:numId w:val="6"/>
        </w:numPr>
        <w:spacing w:after="0" w:afterAutospacing="1" w:line="240" w:lineRule="auto"/>
        <w:rPr>
          <w:rFonts w:ascii="Times New Roman" w:hAnsi="Times New Roman" w:cs="Times New Roman"/>
          <w:color w:val="1B1B1B"/>
        </w:rPr>
      </w:pPr>
      <w:r w:rsidRPr="0055746C">
        <w:rPr>
          <w:rFonts w:ascii="Times New Roman" w:hAnsi="Times New Roman" w:cs="Times New Roman"/>
          <w:color w:val="1B1B1B"/>
        </w:rPr>
        <w:t>Vyplnené tlačivo doručte na príslušnú</w:t>
      </w:r>
      <w:r w:rsidRPr="0055746C">
        <w:rPr>
          <w:rStyle w:val="Vrazn"/>
          <w:rFonts w:ascii="Times New Roman" w:hAnsi="Times New Roman" w:cs="Times New Roman"/>
          <w:color w:val="1B1B1B"/>
        </w:rPr>
        <w:t> Regionálnu veterinárnu a potravinovú správu</w:t>
      </w:r>
      <w:r w:rsidRPr="0055746C">
        <w:rPr>
          <w:rFonts w:ascii="Times New Roman" w:hAnsi="Times New Roman" w:cs="Times New Roman"/>
          <w:color w:val="1B1B1B"/>
        </w:rPr>
        <w:t> (RVPS), ktorá začne po doručení vykonávať schvaľovací proces a ak chov spĺňa požiadavky, RVPS potvrdí tlačivo „Registrácia chovu“.</w:t>
      </w:r>
    </w:p>
    <w:p w14:paraId="7CAE10F5" w14:textId="77777777" w:rsidR="0097407A" w:rsidRPr="0055746C" w:rsidRDefault="0097407A" w:rsidP="0097407A">
      <w:pPr>
        <w:numPr>
          <w:ilvl w:val="0"/>
          <w:numId w:val="6"/>
        </w:numPr>
        <w:spacing w:after="0" w:afterAutospacing="1" w:line="240" w:lineRule="auto"/>
        <w:rPr>
          <w:rFonts w:ascii="Times New Roman" w:hAnsi="Times New Roman" w:cs="Times New Roman"/>
          <w:color w:val="1B1B1B"/>
        </w:rPr>
      </w:pPr>
      <w:r w:rsidRPr="0055746C">
        <w:rPr>
          <w:rFonts w:ascii="Times New Roman" w:hAnsi="Times New Roman" w:cs="Times New Roman"/>
          <w:color w:val="1B1B1B"/>
        </w:rPr>
        <w:t>Potvrdené tlačivo „Registrácia chovu“ zašlite poštou na adresu </w:t>
      </w:r>
      <w:hyperlink r:id="rId17" w:tgtFrame="_blank" w:history="1">
        <w:r w:rsidRPr="0055746C">
          <w:rPr>
            <w:rStyle w:val="Hypertextovprepojenie"/>
            <w:rFonts w:ascii="Times New Roman" w:hAnsi="Times New Roman" w:cs="Times New Roman"/>
          </w:rPr>
          <w:t>Centrálnej evidencie hospodárskych zvierat (CEHZ) v Žiline.</w:t>
        </w:r>
      </w:hyperlink>
    </w:p>
    <w:p w14:paraId="3CCD778C" w14:textId="77777777" w:rsidR="0097407A" w:rsidRPr="0055746C" w:rsidRDefault="0097407A" w:rsidP="0097407A">
      <w:pPr>
        <w:numPr>
          <w:ilvl w:val="0"/>
          <w:numId w:val="6"/>
        </w:numPr>
        <w:spacing w:after="0" w:afterAutospacing="1" w:line="240" w:lineRule="auto"/>
        <w:rPr>
          <w:rFonts w:ascii="Times New Roman" w:hAnsi="Times New Roman" w:cs="Times New Roman"/>
          <w:color w:val="1B1B1B"/>
        </w:rPr>
      </w:pPr>
      <w:r w:rsidRPr="0055746C">
        <w:rPr>
          <w:rFonts w:ascii="Times New Roman" w:hAnsi="Times New Roman" w:cs="Times New Roman"/>
          <w:color w:val="1B1B1B"/>
        </w:rPr>
        <w:t>CEHZ chovateľovi vystaví </w:t>
      </w:r>
      <w:r w:rsidRPr="0055746C">
        <w:rPr>
          <w:rStyle w:val="Vrazn"/>
          <w:rFonts w:ascii="Times New Roman" w:hAnsi="Times New Roman" w:cs="Times New Roman"/>
          <w:color w:val="1B1B1B"/>
        </w:rPr>
        <w:t>certifikát „Register farmy“</w:t>
      </w:r>
      <w:r w:rsidRPr="0055746C">
        <w:rPr>
          <w:rFonts w:ascii="Times New Roman" w:hAnsi="Times New Roman" w:cs="Times New Roman"/>
          <w:color w:val="1B1B1B"/>
        </w:rPr>
        <w:t>. Chovateľovi je pridelené registračné číslo farmy. Na základe vlastníctva certifikátu získava chovateľ oprávnenie prevádzkovať chov jednotlivých druhov hospodárskych zvierat s následnou registráciou konkrétnych hospodárskych zvierat.</w:t>
      </w:r>
    </w:p>
    <w:p w14:paraId="3170091B" w14:textId="77777777" w:rsidR="0097407A" w:rsidRPr="0055746C" w:rsidRDefault="0097407A" w:rsidP="0097407A">
      <w:pPr>
        <w:pStyle w:val="Nadpis3"/>
        <w:spacing w:before="0"/>
        <w:rPr>
          <w:rFonts w:ascii="Times New Roman" w:hAnsi="Times New Roman" w:cs="Times New Roman"/>
          <w:color w:val="auto"/>
        </w:rPr>
      </w:pPr>
      <w:r w:rsidRPr="0055746C">
        <w:rPr>
          <w:rFonts w:ascii="Times New Roman" w:hAnsi="Times New Roman" w:cs="Times New Roman"/>
        </w:rPr>
        <w:t>Registrácia zvierat</w:t>
      </w:r>
    </w:p>
    <w:p w14:paraId="321A2315" w14:textId="77777777" w:rsidR="0097407A" w:rsidRPr="0055746C" w:rsidRDefault="0097407A" w:rsidP="0097407A">
      <w:pPr>
        <w:numPr>
          <w:ilvl w:val="0"/>
          <w:numId w:val="7"/>
        </w:numPr>
        <w:spacing w:after="0" w:afterAutospacing="1" w:line="240" w:lineRule="auto"/>
        <w:rPr>
          <w:rFonts w:ascii="Times New Roman" w:hAnsi="Times New Roman" w:cs="Times New Roman"/>
          <w:color w:val="1B1B1B"/>
        </w:rPr>
      </w:pPr>
      <w:r w:rsidRPr="0055746C">
        <w:rPr>
          <w:rFonts w:ascii="Times New Roman" w:hAnsi="Times New Roman" w:cs="Times New Roman"/>
          <w:color w:val="1B1B1B"/>
        </w:rPr>
        <w:t>Pred prvým hlásením zvierat do CEHZ musia byť zvieratá označené – identifikovateľné. </w:t>
      </w:r>
      <w:r w:rsidRPr="0055746C">
        <w:rPr>
          <w:rStyle w:val="Vrazn"/>
          <w:rFonts w:ascii="Times New Roman" w:hAnsi="Times New Roman" w:cs="Times New Roman"/>
          <w:color w:val="1B1B1B"/>
        </w:rPr>
        <w:t>Na trvalú identifikáciu slúžia plastové ušné značky.</w:t>
      </w:r>
      <w:r w:rsidRPr="0055746C">
        <w:rPr>
          <w:rFonts w:ascii="Times New Roman" w:hAnsi="Times New Roman" w:cs="Times New Roman"/>
          <w:color w:val="1B1B1B"/>
        </w:rPr>
        <w:t> Distribúciu a predaj ušných značiek zabezpečujú príslušné regionálne strediská PS SR, š.p.</w:t>
      </w:r>
    </w:p>
    <w:p w14:paraId="2FC0A10A" w14:textId="77777777" w:rsidR="0097407A" w:rsidRPr="0055746C" w:rsidRDefault="0097407A" w:rsidP="0097407A">
      <w:pPr>
        <w:numPr>
          <w:ilvl w:val="0"/>
          <w:numId w:val="7"/>
        </w:numPr>
        <w:spacing w:after="100" w:afterAutospacing="1" w:line="240" w:lineRule="auto"/>
        <w:rPr>
          <w:rFonts w:ascii="Times New Roman" w:hAnsi="Times New Roman" w:cs="Times New Roman"/>
          <w:color w:val="1B1B1B"/>
        </w:rPr>
      </w:pPr>
      <w:r w:rsidRPr="0055746C">
        <w:rPr>
          <w:rFonts w:ascii="Times New Roman" w:hAnsi="Times New Roman" w:cs="Times New Roman"/>
          <w:color w:val="1B1B1B"/>
        </w:rPr>
        <w:t>Potrebné informácie ako registrovať jednotlivé druhy hospodárskych zvierat, aké tlačivo na prvotnú registráciu a premiestnenie zvierat použiť a čo je povinnosťou chovateľa nájdete na stránkach CEHZ, na najbližšom regionálnom stredisku PS SR, š.p. , alebo telefonickým a mailovým kontaktom na pracovisku CEHZ.</w:t>
      </w:r>
    </w:p>
    <w:p w14:paraId="0BEED042" w14:textId="77777777" w:rsidR="0097407A" w:rsidRPr="0055746C" w:rsidRDefault="0097407A" w:rsidP="0097407A">
      <w:pPr>
        <w:pStyle w:val="Normlnywebov"/>
        <w:spacing w:before="0" w:beforeAutospacing="0" w:after="0"/>
        <w:rPr>
          <w:color w:val="1B1B1B"/>
          <w:sz w:val="22"/>
          <w:szCs w:val="22"/>
        </w:rPr>
      </w:pPr>
      <w:r w:rsidRPr="0055746C">
        <w:rPr>
          <w:color w:val="1B1B1B"/>
          <w:sz w:val="22"/>
          <w:szCs w:val="22"/>
        </w:rPr>
        <w:t>Odporúčame online prístup do databázy CEHZ prostredníctvom </w:t>
      </w:r>
      <w:hyperlink r:id="rId18" w:tgtFrame="_blank" w:history="1">
        <w:r w:rsidRPr="0055746C">
          <w:rPr>
            <w:rStyle w:val="Hypertextovprepojenie"/>
            <w:sz w:val="22"/>
            <w:szCs w:val="22"/>
          </w:rPr>
          <w:t>aplikácie Prístup farmára.</w:t>
        </w:r>
      </w:hyperlink>
      <w:r w:rsidRPr="0055746C">
        <w:rPr>
          <w:color w:val="1B1B1B"/>
          <w:sz w:val="22"/>
          <w:szCs w:val="22"/>
        </w:rPr>
        <w:t> Na vedenie individuálneho registra v elektronickej forme a následné vytvorenie hlásenia ponúkajú PS SR, š.p. </w:t>
      </w:r>
      <w:hyperlink r:id="rId19" w:tgtFrame="_blank" w:history="1">
        <w:r w:rsidRPr="0055746C">
          <w:rPr>
            <w:rStyle w:val="Hypertextovprepojenie"/>
            <w:sz w:val="22"/>
            <w:szCs w:val="22"/>
          </w:rPr>
          <w:t xml:space="preserve">program </w:t>
        </w:r>
        <w:proofErr w:type="spellStart"/>
        <w:r w:rsidRPr="0055746C">
          <w:rPr>
            <w:rStyle w:val="Hypertextovprepojenie"/>
            <w:sz w:val="22"/>
            <w:szCs w:val="22"/>
          </w:rPr>
          <w:t>Winreg</w:t>
        </w:r>
        <w:proofErr w:type="spellEnd"/>
      </w:hyperlink>
      <w:r w:rsidRPr="0055746C">
        <w:rPr>
          <w:color w:val="1B1B1B"/>
          <w:sz w:val="22"/>
          <w:szCs w:val="22"/>
        </w:rPr>
        <w:t>. Bližšie informácie, podporu programu poskytujú regionálne strediská PS SR.</w:t>
      </w:r>
    </w:p>
    <w:p w14:paraId="63B81C5C" w14:textId="77777777" w:rsidR="000E6707" w:rsidRPr="0055746C" w:rsidRDefault="007F4F17" w:rsidP="0055746C">
      <w:pPr>
        <w:pStyle w:val="Odsekzoznamu"/>
        <w:numPr>
          <w:ilvl w:val="0"/>
          <w:numId w:val="19"/>
        </w:numPr>
        <w:rPr>
          <w:rFonts w:ascii="Times New Roman" w:hAnsi="Times New Roman" w:cs="Times New Roman"/>
          <w:b/>
          <w:sz w:val="24"/>
          <w:szCs w:val="24"/>
        </w:rPr>
      </w:pPr>
      <w:r w:rsidRPr="0055746C">
        <w:rPr>
          <w:rFonts w:ascii="Times New Roman" w:hAnsi="Times New Roman" w:cs="Times New Roman"/>
          <w:b/>
          <w:sz w:val="24"/>
          <w:szCs w:val="24"/>
        </w:rPr>
        <w:lastRenderedPageBreak/>
        <w:t>Dôrazne upozorňujeme chovateľov vnímavých zvierat uzatvoriť chovy,</w:t>
      </w:r>
      <w:r w:rsidR="003F0C50" w:rsidRPr="0055746C">
        <w:rPr>
          <w:rFonts w:ascii="Times New Roman" w:hAnsi="Times New Roman" w:cs="Times New Roman"/>
          <w:b/>
          <w:sz w:val="24"/>
          <w:szCs w:val="24"/>
        </w:rPr>
        <w:t xml:space="preserve"> </w:t>
      </w:r>
      <w:r w:rsidRPr="0055746C">
        <w:rPr>
          <w:rFonts w:ascii="Times New Roman" w:hAnsi="Times New Roman" w:cs="Times New Roman"/>
          <w:b/>
          <w:sz w:val="24"/>
          <w:szCs w:val="24"/>
        </w:rPr>
        <w:t>zabrániť prístupu cudzích osôb a dopravných prostriedkov do chovu</w:t>
      </w:r>
      <w:r w:rsidR="000E6707" w:rsidRPr="0055746C">
        <w:rPr>
          <w:rFonts w:ascii="Times New Roman" w:hAnsi="Times New Roman" w:cs="Times New Roman"/>
          <w:b/>
          <w:sz w:val="24"/>
          <w:szCs w:val="24"/>
        </w:rPr>
        <w:t xml:space="preserve">, čo bolo aj plošne nariadené </w:t>
      </w:r>
    </w:p>
    <w:p w14:paraId="2924F1F4" w14:textId="77777777" w:rsidR="000E6707" w:rsidRDefault="000E6707" w:rsidP="000E6707">
      <w:pPr>
        <w:tabs>
          <w:tab w:val="left" w:pos="2748"/>
        </w:tabs>
        <w:rPr>
          <w:rStyle w:val="Hypertextovprepojenie"/>
        </w:rPr>
      </w:pPr>
      <w:hyperlink r:id="rId20" w:history="1">
        <w:r w:rsidRPr="004C4DD0">
          <w:rPr>
            <w:rStyle w:val="Hypertextovprepojenie"/>
          </w:rPr>
          <w:t>https://svps.sk/zakaz-vstupu-nepovolanych-osob-do-chovov-z-dovodu-vyskytu-slintacky-a-krivacky-slak/</w:t>
        </w:r>
      </w:hyperlink>
    </w:p>
    <w:p w14:paraId="0962F323" w14:textId="77777777" w:rsidR="00694AA4" w:rsidRPr="0055746C" w:rsidRDefault="00694AA4" w:rsidP="00694AA4">
      <w:pPr>
        <w:pStyle w:val="Nadpis1"/>
        <w:spacing w:before="0" w:beforeAutospacing="0"/>
        <w:rPr>
          <w:sz w:val="24"/>
          <w:szCs w:val="24"/>
        </w:rPr>
      </w:pPr>
      <w:r w:rsidRPr="0055746C">
        <w:rPr>
          <w:sz w:val="24"/>
          <w:szCs w:val="24"/>
        </w:rPr>
        <w:t>Zákaz vstupu nepovolaných osôb do chovov z dôvodu výskytu slintačky a krívačky (SLAK)</w:t>
      </w:r>
    </w:p>
    <w:p w14:paraId="341642DB" w14:textId="77777777" w:rsidR="00694AA4" w:rsidRPr="0090523F" w:rsidRDefault="00694AA4" w:rsidP="00694AA4">
      <w:pPr>
        <w:pStyle w:val="Normlnywebov"/>
        <w:spacing w:before="0" w:beforeAutospacing="0" w:after="0"/>
        <w:rPr>
          <w:color w:val="1B1B1B"/>
          <w:sz w:val="22"/>
          <w:szCs w:val="22"/>
        </w:rPr>
      </w:pPr>
      <w:r w:rsidRPr="0090523F">
        <w:rPr>
          <w:color w:val="1B1B1B"/>
          <w:sz w:val="22"/>
          <w:szCs w:val="22"/>
        </w:rPr>
        <w:t xml:space="preserve">V súvislosti s výskytom SLAK v SR, Hlavný veterinárny lekár Slovenskej republiky v zmysle § 6 ods. 5 zákona č. 39/2007 </w:t>
      </w:r>
      <w:proofErr w:type="spellStart"/>
      <w:r w:rsidRPr="0090523F">
        <w:rPr>
          <w:color w:val="1B1B1B"/>
          <w:sz w:val="22"/>
          <w:szCs w:val="22"/>
        </w:rPr>
        <w:t>Z.z</w:t>
      </w:r>
      <w:proofErr w:type="spellEnd"/>
      <w:r w:rsidRPr="0090523F">
        <w:rPr>
          <w:color w:val="1B1B1B"/>
          <w:sz w:val="22"/>
          <w:szCs w:val="22"/>
        </w:rPr>
        <w:t>. o veterinárnej starostlivosti </w:t>
      </w:r>
      <w:hyperlink r:id="rId21" w:history="1">
        <w:r w:rsidRPr="0090523F">
          <w:rPr>
            <w:rStyle w:val="Hypertextovprepojenie"/>
            <w:sz w:val="22"/>
            <w:szCs w:val="22"/>
          </w:rPr>
          <w:t>Mimoriadne núdzové opatrenia </w:t>
        </w:r>
      </w:hyperlink>
      <w:r w:rsidRPr="0090523F">
        <w:rPr>
          <w:color w:val="1B1B1B"/>
          <w:sz w:val="22"/>
          <w:szCs w:val="22"/>
        </w:rPr>
        <w:t>a ďalšie príslušné dodatky. Opatrenie v časti A) bod 5. znie:</w:t>
      </w:r>
    </w:p>
    <w:p w14:paraId="550FADCA" w14:textId="77777777" w:rsidR="00694AA4" w:rsidRPr="0090523F" w:rsidRDefault="00694AA4" w:rsidP="00694AA4">
      <w:pPr>
        <w:pStyle w:val="cv-restrict"/>
        <w:pBdr>
          <w:left w:val="single" w:sz="48" w:space="0" w:color="BD730C"/>
        </w:pBdr>
        <w:shd w:val="clear" w:color="auto" w:fill="FAF4EC"/>
        <w:rPr>
          <w:color w:val="1B1B1B"/>
          <w:sz w:val="22"/>
          <w:szCs w:val="22"/>
        </w:rPr>
      </w:pPr>
      <w:r w:rsidRPr="0090523F">
        <w:rPr>
          <w:color w:val="1B1B1B"/>
          <w:sz w:val="22"/>
          <w:szCs w:val="22"/>
        </w:rPr>
        <w:t>„Zakazujem na území celej Slovenskej republiky vstup nepovolaných osôb do chovov hovädzieho dobytka, oviec, kôz, ošípaných a iných párnokopytníkov vrátane farmovej zveri.“</w:t>
      </w:r>
    </w:p>
    <w:p w14:paraId="558AFD3E" w14:textId="77777777" w:rsidR="00694AA4" w:rsidRPr="0090523F" w:rsidRDefault="00694AA4" w:rsidP="00694AA4">
      <w:pPr>
        <w:pStyle w:val="Normlnywebov"/>
        <w:spacing w:before="0" w:beforeAutospacing="0"/>
        <w:rPr>
          <w:color w:val="1B1B1B"/>
          <w:sz w:val="22"/>
          <w:szCs w:val="22"/>
        </w:rPr>
      </w:pPr>
      <w:r w:rsidRPr="0090523F">
        <w:rPr>
          <w:color w:val="1B1B1B"/>
          <w:sz w:val="22"/>
          <w:szCs w:val="22"/>
        </w:rPr>
        <w:t>Pokiaľ sú niektoré služby nevyhnutné na bezprostredné zabezpečenie dobrých životných podmienok zvierat, vstup osôb zabezpečujúcich tieto služby možno považovať za oprávnený (napr. odstránenie havárie dodávky napájacej vody, havárie zariadenia na prísun krmiva, ak nejde poruchu tohto zariadenia dočasne nahradiť iným spôsobom). Váš vstup aj výstup však bude podliehať prísnym opatreniam zabezpečujúcim biologickú ochranu chovu.</w:t>
      </w:r>
    </w:p>
    <w:p w14:paraId="50220BB7" w14:textId="77777777" w:rsidR="00694AA4" w:rsidRPr="0090523F" w:rsidRDefault="00694AA4" w:rsidP="00694AA4">
      <w:pPr>
        <w:pStyle w:val="Normlnywebov"/>
        <w:spacing w:before="0" w:beforeAutospacing="0"/>
        <w:rPr>
          <w:color w:val="1B1B1B"/>
          <w:sz w:val="22"/>
          <w:szCs w:val="22"/>
        </w:rPr>
      </w:pPr>
      <w:r w:rsidRPr="0090523F">
        <w:rPr>
          <w:color w:val="1B1B1B"/>
          <w:sz w:val="22"/>
          <w:szCs w:val="22"/>
        </w:rPr>
        <w:t xml:space="preserve">Akékoľvek porušenie Mimoriadnych núdzových opatrení proti slintačke a krívačke môže byť posúdenie ako administratívny delikt s vysokou pokutou alebo ako trestný čin/prečin Šírenia nebezpečnej nákazy zvierat a rastlín podľa § 307 zákona č. 300/2005 </w:t>
      </w:r>
      <w:proofErr w:type="spellStart"/>
      <w:r w:rsidRPr="0090523F">
        <w:rPr>
          <w:color w:val="1B1B1B"/>
          <w:sz w:val="22"/>
          <w:szCs w:val="22"/>
        </w:rPr>
        <w:t>Z.z</w:t>
      </w:r>
      <w:proofErr w:type="spellEnd"/>
      <w:r w:rsidRPr="0090523F">
        <w:rPr>
          <w:color w:val="1B1B1B"/>
          <w:sz w:val="22"/>
          <w:szCs w:val="22"/>
        </w:rPr>
        <w:t>. Trestný zákon v znení neskorších predpisov.</w:t>
      </w:r>
    </w:p>
    <w:p w14:paraId="45283D4D" w14:textId="77777777" w:rsidR="000E6707" w:rsidRDefault="000E6707"/>
    <w:p w14:paraId="33C49A4D" w14:textId="77777777" w:rsidR="00E9601E" w:rsidRPr="0090523F" w:rsidRDefault="000E6707" w:rsidP="0090523F">
      <w:pPr>
        <w:pStyle w:val="Odsekzoznamu"/>
        <w:numPr>
          <w:ilvl w:val="0"/>
          <w:numId w:val="20"/>
        </w:numPr>
        <w:rPr>
          <w:rFonts w:ascii="Times New Roman" w:hAnsi="Times New Roman" w:cs="Times New Roman"/>
          <w:b/>
          <w:sz w:val="24"/>
          <w:szCs w:val="24"/>
        </w:rPr>
      </w:pPr>
      <w:r w:rsidRPr="0090523F">
        <w:rPr>
          <w:rFonts w:ascii="Times New Roman" w:hAnsi="Times New Roman" w:cs="Times New Roman"/>
          <w:b/>
          <w:sz w:val="24"/>
          <w:szCs w:val="24"/>
        </w:rPr>
        <w:t xml:space="preserve">Ďalej </w:t>
      </w:r>
      <w:r w:rsidR="007F4F17" w:rsidRPr="0090523F">
        <w:rPr>
          <w:rFonts w:ascii="Times New Roman" w:hAnsi="Times New Roman" w:cs="Times New Roman"/>
          <w:b/>
          <w:sz w:val="24"/>
          <w:szCs w:val="24"/>
        </w:rPr>
        <w:t xml:space="preserve">dodržiavať biologickú bezpečnosť v chove /dezinfekčné brody/ rohože hlavne </w:t>
      </w:r>
      <w:r w:rsidR="003F0C50" w:rsidRPr="0090523F">
        <w:rPr>
          <w:rFonts w:ascii="Times New Roman" w:hAnsi="Times New Roman" w:cs="Times New Roman"/>
          <w:b/>
          <w:sz w:val="24"/>
          <w:szCs w:val="24"/>
        </w:rPr>
        <w:t>pred</w:t>
      </w:r>
      <w:r w:rsidR="007F4F17" w:rsidRPr="0090523F">
        <w:rPr>
          <w:rFonts w:ascii="Times New Roman" w:hAnsi="Times New Roman" w:cs="Times New Roman"/>
          <w:b/>
          <w:sz w:val="24"/>
          <w:szCs w:val="24"/>
        </w:rPr>
        <w:t> vstupom do maštale, najlepšie j</w:t>
      </w:r>
      <w:r w:rsidR="000F6413" w:rsidRPr="0090523F">
        <w:rPr>
          <w:rFonts w:ascii="Times New Roman" w:hAnsi="Times New Roman" w:cs="Times New Roman"/>
          <w:b/>
          <w:sz w:val="24"/>
          <w:szCs w:val="24"/>
        </w:rPr>
        <w:t xml:space="preserve">e používať pripravenú obuv a oblečenie výlučne určenú len pre vstup do maštale. </w:t>
      </w:r>
      <w:r w:rsidR="008A5635" w:rsidRPr="0090523F">
        <w:rPr>
          <w:rFonts w:ascii="Times New Roman" w:hAnsi="Times New Roman" w:cs="Times New Roman"/>
          <w:b/>
          <w:sz w:val="24"/>
          <w:szCs w:val="24"/>
        </w:rPr>
        <w:t>To isté platí pre používané náradie. Ak to nie je možné, všetko treba dezinfikovať prípravkom proti SLAK</w:t>
      </w:r>
      <w:r w:rsidR="00DF1738" w:rsidRPr="0090523F">
        <w:rPr>
          <w:rFonts w:ascii="Times New Roman" w:hAnsi="Times New Roman" w:cs="Times New Roman"/>
          <w:b/>
          <w:sz w:val="24"/>
          <w:szCs w:val="24"/>
        </w:rPr>
        <w:t>:</w:t>
      </w:r>
    </w:p>
    <w:p w14:paraId="186041F5" w14:textId="77777777" w:rsidR="00E9601E" w:rsidRDefault="00E9601E">
      <w:pPr>
        <w:rPr>
          <w:rStyle w:val="Hypertextovprepojenie"/>
        </w:rPr>
      </w:pPr>
      <w:hyperlink r:id="rId22" w:history="1">
        <w:r w:rsidRPr="004C4DD0">
          <w:rPr>
            <w:rStyle w:val="Hypertextovprepojenie"/>
          </w:rPr>
          <w:t>https://svps.sk/vyskyt-slintacky-a-krivacky-slak-v-madarsku-zmenil-pristup-farmarov-k-ochrane-chovov-zvierat/</w:t>
        </w:r>
      </w:hyperlink>
    </w:p>
    <w:p w14:paraId="3FCF2082" w14:textId="77777777" w:rsidR="00694AA4" w:rsidRPr="0090523F" w:rsidRDefault="00694AA4" w:rsidP="00694AA4">
      <w:pPr>
        <w:spacing w:after="100" w:afterAutospacing="1" w:line="240" w:lineRule="auto"/>
        <w:outlineLvl w:val="0"/>
        <w:rPr>
          <w:rFonts w:ascii="Times New Roman" w:eastAsia="Times New Roman" w:hAnsi="Times New Roman" w:cs="Times New Roman"/>
          <w:b/>
          <w:bCs/>
          <w:kern w:val="36"/>
          <w:sz w:val="24"/>
          <w:szCs w:val="24"/>
          <w:lang w:eastAsia="sk-SK"/>
        </w:rPr>
      </w:pPr>
      <w:r w:rsidRPr="0090523F">
        <w:rPr>
          <w:rFonts w:ascii="Times New Roman" w:eastAsia="Times New Roman" w:hAnsi="Times New Roman" w:cs="Times New Roman"/>
          <w:b/>
          <w:bCs/>
          <w:kern w:val="36"/>
          <w:sz w:val="24"/>
          <w:szCs w:val="24"/>
          <w:lang w:eastAsia="sk-SK"/>
        </w:rPr>
        <w:t>Výskyt slintačky a krívačky (SLAK) v Maďarsku zmenil prístup farmárov k ochrane chovov zvierat</w:t>
      </w:r>
    </w:p>
    <w:p w14:paraId="081EE02A" w14:textId="77777777" w:rsidR="00694AA4" w:rsidRPr="0090523F" w:rsidRDefault="00694AA4" w:rsidP="00694AA4">
      <w:p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Výskyt slintačky a krívačky (SLAK) v Maďarsku výrazne zmenil prístup farmárov k ochrane chovov hospodárskych zvierat. ŠVPS SR preto odporúča nasledujúce pokyny ako efektívne zabezpečiť ochranu chovov pred týmto vysoko nákazlivým ochorením.</w:t>
      </w:r>
    </w:p>
    <w:p w14:paraId="238A62EE"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Uzatvorte farmu a zabráňte prístupu nepovolaných osôb a zvierat.</w:t>
      </w:r>
    </w:p>
    <w:p w14:paraId="0F021CBB"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Dobré oplotenie zabráni prístupu nepovolaných osôb a zvierat.</w:t>
      </w:r>
    </w:p>
    <w:p w14:paraId="5F14E45C"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Obmedzte vstup osôb a vozidiel na farmu a veďte ich evidenciu.</w:t>
      </w:r>
    </w:p>
    <w:p w14:paraId="3F8980A1"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Zabezpečte prezliekanie návštev (ochranný odev, obuv , prípadne návleky).</w:t>
      </w:r>
    </w:p>
    <w:p w14:paraId="191866D9"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Obmedzte premiestňovanie zvierat, ich účasť na výstavách a trhoch.</w:t>
      </w:r>
    </w:p>
    <w:p w14:paraId="582E5BD0"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Zabezpečte karanténu zvierat po prísune.</w:t>
      </w:r>
    </w:p>
    <w:p w14:paraId="05851142"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Pravidelne kontrolujte zdravotný stav zvierat.</w:t>
      </w:r>
    </w:p>
    <w:p w14:paraId="5CF3CA85"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Zabezpečte dezinfekciu cudzích vozidiel vstupujúcich na farmu.</w:t>
      </w:r>
    </w:p>
    <w:p w14:paraId="0FAD3D57" w14:textId="77777777" w:rsidR="00694AA4" w:rsidRPr="0090523F" w:rsidRDefault="00694AA4" w:rsidP="00694AA4">
      <w:pPr>
        <w:numPr>
          <w:ilvl w:val="0"/>
          <w:numId w:val="8"/>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Aktivujte dezinfekčné brody a rohože.</w:t>
      </w:r>
    </w:p>
    <w:p w14:paraId="0416F11A" w14:textId="77777777" w:rsidR="00694AA4" w:rsidRPr="0090523F" w:rsidRDefault="00694AA4" w:rsidP="00694AA4">
      <w:pPr>
        <w:spacing w:after="100" w:afterAutospacing="1" w:line="240" w:lineRule="auto"/>
        <w:outlineLvl w:val="1"/>
        <w:rPr>
          <w:rFonts w:ascii="Times New Roman" w:eastAsia="Times New Roman" w:hAnsi="Times New Roman" w:cs="Times New Roman"/>
          <w:b/>
          <w:bCs/>
          <w:lang w:eastAsia="sk-SK"/>
        </w:rPr>
      </w:pPr>
      <w:r w:rsidRPr="0090523F">
        <w:rPr>
          <w:rFonts w:ascii="Times New Roman" w:eastAsia="Times New Roman" w:hAnsi="Times New Roman" w:cs="Times New Roman"/>
          <w:b/>
          <w:bCs/>
          <w:lang w:eastAsia="sk-SK"/>
        </w:rPr>
        <w:t>Ako by mal vyzerať dezinfekčný brod?</w:t>
      </w:r>
    </w:p>
    <w:p w14:paraId="7F2C1249" w14:textId="77777777" w:rsidR="00694AA4" w:rsidRPr="0090523F" w:rsidRDefault="00694AA4" w:rsidP="00694AA4">
      <w:pPr>
        <w:numPr>
          <w:ilvl w:val="0"/>
          <w:numId w:val="9"/>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Dĺžka minimálne 5m –aby sa v ňom obrátili aj veľké kolesa traktora , prípadne 1,5 násobok obvodu kolesa,</w:t>
      </w:r>
    </w:p>
    <w:p w14:paraId="58C6824A" w14:textId="77777777" w:rsidR="00694AA4" w:rsidRPr="0090523F" w:rsidRDefault="00694AA4" w:rsidP="00694AA4">
      <w:pPr>
        <w:numPr>
          <w:ilvl w:val="0"/>
          <w:numId w:val="9"/>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Hĺbka cca 20 cm, ideálne na celú šírku vchodu, aby ho vozidlá nemohli obchádzať.</w:t>
      </w:r>
    </w:p>
    <w:p w14:paraId="52812FD1" w14:textId="77777777" w:rsidR="00694AA4" w:rsidRPr="0090523F" w:rsidRDefault="00694AA4" w:rsidP="00694AA4">
      <w:pPr>
        <w:numPr>
          <w:ilvl w:val="0"/>
          <w:numId w:val="9"/>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lastRenderedPageBreak/>
        <w:t>Ak to nie je stavebne možné – použite komerčné dezinfekčné pásy, dezinfekčné vane , prípadne dočasné brody – nepriepustná fólia s molitanom alebo vrstvou pilín nasiaknutými dezinfekčným prípravkom,</w:t>
      </w:r>
    </w:p>
    <w:p w14:paraId="41144416" w14:textId="77777777" w:rsidR="00694AA4" w:rsidRPr="0090523F" w:rsidRDefault="00694AA4" w:rsidP="00694AA4">
      <w:pPr>
        <w:numPr>
          <w:ilvl w:val="0"/>
          <w:numId w:val="9"/>
        </w:numPr>
        <w:spacing w:after="100" w:afterAutospacing="1" w:line="240" w:lineRule="auto"/>
        <w:rPr>
          <w:rFonts w:ascii="Times New Roman" w:eastAsia="Times New Roman" w:hAnsi="Times New Roman" w:cs="Times New Roman"/>
          <w:color w:val="1B1B1B"/>
          <w:lang w:eastAsia="sk-SK"/>
        </w:rPr>
      </w:pPr>
      <w:r w:rsidRPr="0090523F">
        <w:rPr>
          <w:rFonts w:ascii="Times New Roman" w:eastAsia="Times New Roman" w:hAnsi="Times New Roman" w:cs="Times New Roman"/>
          <w:color w:val="1B1B1B"/>
          <w:lang w:eastAsia="sk-SK"/>
        </w:rPr>
        <w:t>Roztok je potrebné udržiavať v predpísanej koncentrácii, ktorú treba kontrolovať najmä počas daždivého počasia.</w:t>
      </w:r>
    </w:p>
    <w:p w14:paraId="4184CDB1" w14:textId="77777777" w:rsidR="00694AA4" w:rsidRPr="0090523F" w:rsidRDefault="00694AA4" w:rsidP="00694AA4">
      <w:pPr>
        <w:pStyle w:val="Nadpis2"/>
        <w:spacing w:before="0" w:beforeAutospacing="0"/>
        <w:rPr>
          <w:sz w:val="22"/>
          <w:szCs w:val="22"/>
        </w:rPr>
      </w:pPr>
      <w:r w:rsidRPr="0090523F">
        <w:rPr>
          <w:sz w:val="22"/>
          <w:szCs w:val="22"/>
        </w:rPr>
        <w:t>Dezinfekčné prípravky/ účinné látky a koncentrácia účinné na SLAK podľa WOAH</w:t>
      </w:r>
    </w:p>
    <w:p w14:paraId="1ED3E701" w14:textId="77777777" w:rsidR="00694AA4" w:rsidRPr="0090523F" w:rsidRDefault="00694AA4" w:rsidP="00694AA4">
      <w:pPr>
        <w:numPr>
          <w:ilvl w:val="0"/>
          <w:numId w:val="10"/>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hydroxidom sodným -</w:t>
      </w:r>
      <w:proofErr w:type="spellStart"/>
      <w:r w:rsidRPr="0090523F">
        <w:rPr>
          <w:rFonts w:ascii="Times New Roman" w:hAnsi="Times New Roman" w:cs="Times New Roman"/>
          <w:color w:val="1B1B1B"/>
        </w:rPr>
        <w:t>NaOH</w:t>
      </w:r>
      <w:proofErr w:type="spellEnd"/>
      <w:r w:rsidRPr="0090523F">
        <w:rPr>
          <w:rFonts w:ascii="Times New Roman" w:hAnsi="Times New Roman" w:cs="Times New Roman"/>
          <w:color w:val="1B1B1B"/>
        </w:rPr>
        <w:t xml:space="preserve"> (2%) Pozor žieravina. Pri príprave používajte ochranný gumený odev, rukavice a ochranné okuliare. UPOZORNENIE: Do vody vždy pridávajte lúh. Vodu nikdy nelejte do lúhu.</w:t>
      </w:r>
    </w:p>
    <w:p w14:paraId="4251D3D3" w14:textId="77777777" w:rsidR="00694AA4" w:rsidRPr="0090523F" w:rsidRDefault="00694AA4" w:rsidP="00694AA4">
      <w:pPr>
        <w:numPr>
          <w:ilvl w:val="0"/>
          <w:numId w:val="10"/>
        </w:numPr>
        <w:spacing w:after="0" w:afterAutospacing="1" w:line="240" w:lineRule="auto"/>
        <w:rPr>
          <w:rFonts w:ascii="Times New Roman" w:hAnsi="Times New Roman" w:cs="Times New Roman"/>
          <w:color w:val="1B1B1B"/>
        </w:rPr>
      </w:pPr>
      <w:r w:rsidRPr="0090523F">
        <w:rPr>
          <w:rFonts w:ascii="Times New Roman" w:hAnsi="Times New Roman" w:cs="Times New Roman"/>
          <w:color w:val="1B1B1B"/>
        </w:rPr>
        <w:t>uhličitan sodným (4%) (Na</w:t>
      </w:r>
      <w:r w:rsidRPr="0090523F">
        <w:rPr>
          <w:rFonts w:ascii="Times New Roman" w:hAnsi="Times New Roman" w:cs="Times New Roman"/>
          <w:color w:val="1B1B1B"/>
          <w:vertAlign w:val="subscript"/>
        </w:rPr>
        <w:t>2</w:t>
      </w:r>
      <w:r w:rsidRPr="0090523F">
        <w:rPr>
          <w:rFonts w:ascii="Times New Roman" w:hAnsi="Times New Roman" w:cs="Times New Roman"/>
          <w:color w:val="1B1B1B"/>
        </w:rPr>
        <w:t>CO</w:t>
      </w:r>
      <w:r w:rsidRPr="0090523F">
        <w:rPr>
          <w:rFonts w:ascii="Times New Roman" w:hAnsi="Times New Roman" w:cs="Times New Roman"/>
          <w:color w:val="1B1B1B"/>
          <w:vertAlign w:val="subscript"/>
        </w:rPr>
        <w:t>3</w:t>
      </w:r>
      <w:r w:rsidRPr="0090523F">
        <w:rPr>
          <w:rFonts w:ascii="Times New Roman" w:hAnsi="Times New Roman" w:cs="Times New Roman"/>
          <w:color w:val="1B1B1B"/>
        </w:rPr>
        <w:t>), tiež sóda na pranie,</w:t>
      </w:r>
    </w:p>
    <w:p w14:paraId="583823E9" w14:textId="77777777" w:rsidR="00694AA4" w:rsidRPr="0090523F" w:rsidRDefault="00694AA4" w:rsidP="00694AA4">
      <w:pPr>
        <w:numPr>
          <w:ilvl w:val="0"/>
          <w:numId w:val="10"/>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kyselina citrónová (0,2%),</w:t>
      </w:r>
    </w:p>
    <w:p w14:paraId="7CC68ED0" w14:textId="77777777" w:rsidR="00694AA4" w:rsidRPr="0090523F" w:rsidRDefault="00694AA4" w:rsidP="00694AA4">
      <w:pPr>
        <w:numPr>
          <w:ilvl w:val="0"/>
          <w:numId w:val="10"/>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kyselina octová (2%),</w:t>
      </w:r>
    </w:p>
    <w:p w14:paraId="6861B45A" w14:textId="77777777" w:rsidR="00694AA4" w:rsidRPr="0090523F" w:rsidRDefault="00694AA4" w:rsidP="00694AA4">
      <w:pPr>
        <w:numPr>
          <w:ilvl w:val="0"/>
          <w:numId w:val="10"/>
        </w:numPr>
        <w:spacing w:after="100" w:afterAutospacing="1" w:line="240" w:lineRule="auto"/>
        <w:rPr>
          <w:rFonts w:ascii="Times New Roman" w:hAnsi="Times New Roman" w:cs="Times New Roman"/>
          <w:color w:val="1B1B1B"/>
        </w:rPr>
      </w:pPr>
      <w:proofErr w:type="spellStart"/>
      <w:r w:rsidRPr="0090523F">
        <w:rPr>
          <w:rFonts w:ascii="Times New Roman" w:hAnsi="Times New Roman" w:cs="Times New Roman"/>
          <w:color w:val="1B1B1B"/>
        </w:rPr>
        <w:t>chlórnan</w:t>
      </w:r>
      <w:proofErr w:type="spellEnd"/>
      <w:r w:rsidRPr="0090523F">
        <w:rPr>
          <w:rFonts w:ascii="Times New Roman" w:hAnsi="Times New Roman" w:cs="Times New Roman"/>
          <w:color w:val="1B1B1B"/>
        </w:rPr>
        <w:t xml:space="preserve"> sodný (3%) – napr. SAVO</w:t>
      </w:r>
    </w:p>
    <w:p w14:paraId="0750C507" w14:textId="77777777" w:rsidR="00694AA4" w:rsidRPr="0090523F" w:rsidRDefault="00694AA4" w:rsidP="00694AA4">
      <w:pPr>
        <w:numPr>
          <w:ilvl w:val="0"/>
          <w:numId w:val="10"/>
        </w:numPr>
        <w:spacing w:after="100" w:afterAutospacing="1" w:line="240" w:lineRule="auto"/>
        <w:rPr>
          <w:rFonts w:ascii="Times New Roman" w:hAnsi="Times New Roman" w:cs="Times New Roman"/>
          <w:color w:val="1B1B1B"/>
        </w:rPr>
      </w:pPr>
      <w:proofErr w:type="spellStart"/>
      <w:r w:rsidRPr="0090523F">
        <w:rPr>
          <w:rFonts w:ascii="Times New Roman" w:hAnsi="Times New Roman" w:cs="Times New Roman"/>
          <w:color w:val="1B1B1B"/>
        </w:rPr>
        <w:t>peroxymonosíran</w:t>
      </w:r>
      <w:proofErr w:type="spellEnd"/>
      <w:r w:rsidRPr="0090523F">
        <w:rPr>
          <w:rFonts w:ascii="Times New Roman" w:hAnsi="Times New Roman" w:cs="Times New Roman"/>
          <w:color w:val="1B1B1B"/>
        </w:rPr>
        <w:t xml:space="preserve"> draselný/chlorid sodný (1 %) napr. </w:t>
      </w:r>
      <w:proofErr w:type="spellStart"/>
      <w:r w:rsidRPr="0090523F">
        <w:rPr>
          <w:rFonts w:ascii="Times New Roman" w:hAnsi="Times New Roman" w:cs="Times New Roman"/>
          <w:color w:val="1B1B1B"/>
        </w:rPr>
        <w:t>Virkon</w:t>
      </w:r>
      <w:proofErr w:type="spellEnd"/>
      <w:r w:rsidRPr="0090523F">
        <w:rPr>
          <w:rFonts w:ascii="Times New Roman" w:hAnsi="Times New Roman" w:cs="Times New Roman"/>
          <w:color w:val="1B1B1B"/>
        </w:rPr>
        <w:t xml:space="preserve"> S, </w:t>
      </w:r>
      <w:proofErr w:type="spellStart"/>
      <w:r w:rsidRPr="0090523F">
        <w:rPr>
          <w:rFonts w:ascii="Times New Roman" w:hAnsi="Times New Roman" w:cs="Times New Roman"/>
          <w:color w:val="1B1B1B"/>
        </w:rPr>
        <w:t>Dexon</w:t>
      </w:r>
      <w:proofErr w:type="spellEnd"/>
      <w:r w:rsidRPr="0090523F">
        <w:rPr>
          <w:rFonts w:ascii="Times New Roman" w:hAnsi="Times New Roman" w:cs="Times New Roman"/>
          <w:color w:val="1B1B1B"/>
        </w:rPr>
        <w:t xml:space="preserve"> Super (za mrazov s prídavkom 20% </w:t>
      </w:r>
      <w:proofErr w:type="spellStart"/>
      <w:r w:rsidRPr="0090523F">
        <w:rPr>
          <w:rFonts w:ascii="Times New Roman" w:hAnsi="Times New Roman" w:cs="Times New Roman"/>
          <w:color w:val="1B1B1B"/>
        </w:rPr>
        <w:t>etylénglykolu</w:t>
      </w:r>
      <w:proofErr w:type="spellEnd"/>
      <w:r w:rsidRPr="0090523F">
        <w:rPr>
          <w:rFonts w:ascii="Times New Roman" w:hAnsi="Times New Roman" w:cs="Times New Roman"/>
          <w:color w:val="1B1B1B"/>
        </w:rPr>
        <w:t xml:space="preserve">, </w:t>
      </w:r>
      <w:proofErr w:type="spellStart"/>
      <w:r w:rsidRPr="0090523F">
        <w:rPr>
          <w:rFonts w:ascii="Times New Roman" w:hAnsi="Times New Roman" w:cs="Times New Roman"/>
          <w:color w:val="1B1B1B"/>
        </w:rPr>
        <w:t>propylénglykolu</w:t>
      </w:r>
      <w:proofErr w:type="spellEnd"/>
      <w:r w:rsidRPr="0090523F">
        <w:rPr>
          <w:rFonts w:ascii="Times New Roman" w:hAnsi="Times New Roman" w:cs="Times New Roman"/>
          <w:color w:val="1B1B1B"/>
        </w:rPr>
        <w:t>, etylalkoholu)</w:t>
      </w:r>
    </w:p>
    <w:p w14:paraId="40A35956" w14:textId="77777777" w:rsidR="00694AA4" w:rsidRPr="0090523F" w:rsidRDefault="00694AA4" w:rsidP="00694AA4">
      <w:pPr>
        <w:numPr>
          <w:ilvl w:val="0"/>
          <w:numId w:val="10"/>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 xml:space="preserve">oxid </w:t>
      </w:r>
      <w:proofErr w:type="spellStart"/>
      <w:r w:rsidRPr="0090523F">
        <w:rPr>
          <w:rFonts w:ascii="Times New Roman" w:hAnsi="Times New Roman" w:cs="Times New Roman"/>
          <w:color w:val="1B1B1B"/>
        </w:rPr>
        <w:t>chloričitý</w:t>
      </w:r>
      <w:proofErr w:type="spellEnd"/>
      <w:r w:rsidRPr="0090523F">
        <w:rPr>
          <w:rFonts w:ascii="Times New Roman" w:hAnsi="Times New Roman" w:cs="Times New Roman"/>
          <w:color w:val="1B1B1B"/>
        </w:rPr>
        <w:t>.</w:t>
      </w:r>
    </w:p>
    <w:p w14:paraId="55A71022" w14:textId="77777777" w:rsidR="00694AA4" w:rsidRPr="0090523F" w:rsidRDefault="00694AA4" w:rsidP="00694AA4">
      <w:pPr>
        <w:numPr>
          <w:ilvl w:val="0"/>
          <w:numId w:val="10"/>
        </w:numPr>
        <w:spacing w:after="0" w:afterAutospacing="1" w:line="240" w:lineRule="auto"/>
        <w:rPr>
          <w:rFonts w:ascii="Times New Roman" w:hAnsi="Times New Roman" w:cs="Times New Roman"/>
          <w:color w:val="1B1B1B"/>
        </w:rPr>
      </w:pPr>
      <w:r w:rsidRPr="0090523F">
        <w:rPr>
          <w:rFonts w:ascii="Times New Roman" w:hAnsi="Times New Roman" w:cs="Times New Roman"/>
          <w:color w:val="1B1B1B"/>
        </w:rPr>
        <w:t>Ďalšie komerčné schválené prípravky, ktorých účinnosť na SLAK bola preverená a sú odporúčané aj EU FMD nájdete na linku: </w:t>
      </w:r>
      <w:proofErr w:type="spellStart"/>
      <w:r w:rsidRPr="0090523F">
        <w:rPr>
          <w:rFonts w:ascii="Times New Roman" w:hAnsi="Times New Roman" w:cs="Times New Roman"/>
          <w:color w:val="1B1B1B"/>
        </w:rPr>
        <w:fldChar w:fldCharType="begin"/>
      </w:r>
      <w:r w:rsidRPr="0090523F">
        <w:rPr>
          <w:rFonts w:ascii="Times New Roman" w:hAnsi="Times New Roman" w:cs="Times New Roman"/>
          <w:color w:val="1B1B1B"/>
        </w:rPr>
        <w:instrText xml:space="preserve"> HYPERLINK "https://disinfectants.defra.gov.uk/?startwith=View%20all" \l "tableDisinfectant" \t "_blank" </w:instrText>
      </w:r>
      <w:r w:rsidRPr="0090523F">
        <w:rPr>
          <w:rFonts w:ascii="Times New Roman" w:hAnsi="Times New Roman" w:cs="Times New Roman"/>
          <w:color w:val="1B1B1B"/>
        </w:rPr>
      </w:r>
      <w:r w:rsidRPr="0090523F">
        <w:rPr>
          <w:rFonts w:ascii="Times New Roman" w:hAnsi="Times New Roman" w:cs="Times New Roman"/>
          <w:color w:val="1B1B1B"/>
        </w:rPr>
        <w:fldChar w:fldCharType="separate"/>
      </w:r>
      <w:r w:rsidRPr="0090523F">
        <w:rPr>
          <w:rStyle w:val="Hypertextovprepojenie"/>
          <w:rFonts w:ascii="Times New Roman" w:hAnsi="Times New Roman" w:cs="Times New Roman"/>
        </w:rPr>
        <w:t>Defra-approved</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disinfectants</w:t>
      </w:r>
      <w:proofErr w:type="spellEnd"/>
      <w:r w:rsidRPr="0090523F">
        <w:rPr>
          <w:rStyle w:val="Hypertextovprepojenie"/>
          <w:rFonts w:ascii="Times New Roman" w:hAnsi="Times New Roman" w:cs="Times New Roman"/>
        </w:rPr>
        <w:t xml:space="preserve"> | </w:t>
      </w:r>
      <w:proofErr w:type="spellStart"/>
      <w:r w:rsidRPr="0090523F">
        <w:rPr>
          <w:rStyle w:val="Hypertextovprepojenie"/>
          <w:rFonts w:ascii="Times New Roman" w:hAnsi="Times New Roman" w:cs="Times New Roman"/>
        </w:rPr>
        <w:t>Disinfectants</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approved</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for</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statutory</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notifiable</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animal</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disease</w:t>
      </w:r>
      <w:proofErr w:type="spellEnd"/>
      <w:r w:rsidRPr="0090523F">
        <w:rPr>
          <w:rStyle w:val="Hypertextovprepojenie"/>
          <w:rFonts w:ascii="Times New Roman" w:hAnsi="Times New Roman" w:cs="Times New Roman"/>
        </w:rPr>
        <w:t xml:space="preserve"> </w:t>
      </w:r>
      <w:proofErr w:type="spellStart"/>
      <w:r w:rsidRPr="0090523F">
        <w:rPr>
          <w:rStyle w:val="Hypertextovprepojenie"/>
          <w:rFonts w:ascii="Times New Roman" w:hAnsi="Times New Roman" w:cs="Times New Roman"/>
        </w:rPr>
        <w:t>control</w:t>
      </w:r>
      <w:proofErr w:type="spellEnd"/>
      <w:r w:rsidRPr="0090523F">
        <w:rPr>
          <w:rStyle w:val="Hypertextovprepojenie"/>
          <w:rFonts w:ascii="Times New Roman" w:hAnsi="Times New Roman" w:cs="Times New Roman"/>
        </w:rPr>
        <w:t xml:space="preserve"> in GB</w:t>
      </w:r>
      <w:r w:rsidRPr="0090523F">
        <w:rPr>
          <w:rFonts w:ascii="Times New Roman" w:hAnsi="Times New Roman" w:cs="Times New Roman"/>
          <w:color w:val="1B1B1B"/>
        </w:rPr>
        <w:fldChar w:fldCharType="end"/>
      </w:r>
    </w:p>
    <w:p w14:paraId="0522C4AB" w14:textId="77777777" w:rsidR="00694AA4" w:rsidRPr="0090523F" w:rsidRDefault="00694AA4" w:rsidP="00694AA4">
      <w:pPr>
        <w:pStyle w:val="Normlnywebov"/>
        <w:spacing w:before="0" w:beforeAutospacing="0" w:after="0"/>
        <w:rPr>
          <w:color w:val="1B1B1B"/>
          <w:sz w:val="22"/>
          <w:szCs w:val="22"/>
        </w:rPr>
      </w:pPr>
      <w:r w:rsidRPr="0090523F">
        <w:rPr>
          <w:rStyle w:val="Vrazn"/>
          <w:color w:val="1B1B1B"/>
          <w:sz w:val="22"/>
          <w:szCs w:val="22"/>
        </w:rPr>
        <w:t>Prípadne aj prípravky s časovo klesajúcim účinkom</w:t>
      </w:r>
    </w:p>
    <w:p w14:paraId="21DF7F35" w14:textId="77777777" w:rsidR="00694AA4" w:rsidRPr="0090523F" w:rsidRDefault="00694AA4" w:rsidP="00694AA4">
      <w:pPr>
        <w:numPr>
          <w:ilvl w:val="0"/>
          <w:numId w:val="11"/>
        </w:numPr>
        <w:spacing w:after="0" w:afterAutospacing="1" w:line="240" w:lineRule="auto"/>
        <w:rPr>
          <w:rFonts w:ascii="Times New Roman" w:hAnsi="Times New Roman" w:cs="Times New Roman"/>
          <w:color w:val="1B1B1B"/>
        </w:rPr>
      </w:pPr>
      <w:r w:rsidRPr="0090523F">
        <w:rPr>
          <w:rFonts w:ascii="Times New Roman" w:hAnsi="Times New Roman" w:cs="Times New Roman"/>
          <w:color w:val="1B1B1B"/>
        </w:rPr>
        <w:t>10% Hydroxid vápenatý – hasené vápno Ca(OH)</w:t>
      </w:r>
      <w:r w:rsidRPr="0090523F">
        <w:rPr>
          <w:rFonts w:ascii="Times New Roman" w:hAnsi="Times New Roman" w:cs="Times New Roman"/>
          <w:color w:val="1B1B1B"/>
          <w:vertAlign w:val="subscript"/>
        </w:rPr>
        <w:t>2</w:t>
      </w:r>
      <w:r w:rsidRPr="0090523F">
        <w:rPr>
          <w:rFonts w:ascii="Times New Roman" w:hAnsi="Times New Roman" w:cs="Times New Roman"/>
          <w:color w:val="1B1B1B"/>
        </w:rPr>
        <w:t xml:space="preserve"> s prímesou 2% hydroxidu </w:t>
      </w:r>
      <w:proofErr w:type="spellStart"/>
      <w:r w:rsidRPr="0090523F">
        <w:rPr>
          <w:rFonts w:ascii="Times New Roman" w:hAnsi="Times New Roman" w:cs="Times New Roman"/>
          <w:color w:val="1B1B1B"/>
        </w:rPr>
        <w:t>sódneho</w:t>
      </w:r>
      <w:proofErr w:type="spellEnd"/>
      <w:r w:rsidRPr="0090523F">
        <w:rPr>
          <w:rFonts w:ascii="Times New Roman" w:hAnsi="Times New Roman" w:cs="Times New Roman"/>
          <w:color w:val="1B1B1B"/>
        </w:rPr>
        <w:t xml:space="preserve"> alebo </w:t>
      </w:r>
      <w:proofErr w:type="spellStart"/>
      <w:r w:rsidRPr="0090523F">
        <w:rPr>
          <w:rFonts w:ascii="Times New Roman" w:hAnsi="Times New Roman" w:cs="Times New Roman"/>
          <w:color w:val="1B1B1B"/>
        </w:rPr>
        <w:t>Chloramínu</w:t>
      </w:r>
      <w:proofErr w:type="spellEnd"/>
      <w:r w:rsidRPr="0090523F">
        <w:rPr>
          <w:rFonts w:ascii="Times New Roman" w:hAnsi="Times New Roman" w:cs="Times New Roman"/>
          <w:color w:val="1B1B1B"/>
        </w:rPr>
        <w:t xml:space="preserve"> v pomere 1:2   (v mrazoch s prídavkom soli) –</w:t>
      </w:r>
    </w:p>
    <w:p w14:paraId="161FD8BE" w14:textId="77777777" w:rsidR="00694AA4" w:rsidRPr="0090523F" w:rsidRDefault="00694AA4" w:rsidP="00694AA4">
      <w:pPr>
        <w:numPr>
          <w:ilvl w:val="0"/>
          <w:numId w:val="11"/>
        </w:numPr>
        <w:spacing w:after="0" w:afterAutospacing="1" w:line="240" w:lineRule="auto"/>
        <w:rPr>
          <w:rFonts w:ascii="Times New Roman" w:hAnsi="Times New Roman" w:cs="Times New Roman"/>
          <w:color w:val="1B1B1B"/>
        </w:rPr>
      </w:pPr>
      <w:r w:rsidRPr="0090523F">
        <w:rPr>
          <w:rFonts w:ascii="Times New Roman" w:hAnsi="Times New Roman" w:cs="Times New Roman"/>
          <w:color w:val="1B1B1B"/>
        </w:rPr>
        <w:t xml:space="preserve">5% </w:t>
      </w:r>
      <w:proofErr w:type="spellStart"/>
      <w:r w:rsidRPr="0090523F">
        <w:rPr>
          <w:rFonts w:ascii="Times New Roman" w:hAnsi="Times New Roman" w:cs="Times New Roman"/>
          <w:color w:val="1B1B1B"/>
        </w:rPr>
        <w:t>Chlórnan</w:t>
      </w:r>
      <w:proofErr w:type="spellEnd"/>
      <w:r w:rsidRPr="0090523F">
        <w:rPr>
          <w:rFonts w:ascii="Times New Roman" w:hAnsi="Times New Roman" w:cs="Times New Roman"/>
          <w:color w:val="1B1B1B"/>
        </w:rPr>
        <w:t xml:space="preserve"> vápenatý – chlórové vápno Ca(ClO)</w:t>
      </w:r>
      <w:r w:rsidRPr="0090523F">
        <w:rPr>
          <w:rFonts w:ascii="Times New Roman" w:hAnsi="Times New Roman" w:cs="Times New Roman"/>
          <w:color w:val="1B1B1B"/>
          <w:vertAlign w:val="subscript"/>
        </w:rPr>
        <w:t>2</w:t>
      </w:r>
      <w:r w:rsidRPr="0090523F">
        <w:rPr>
          <w:rFonts w:ascii="Times New Roman" w:hAnsi="Times New Roman" w:cs="Times New Roman"/>
          <w:color w:val="1B1B1B"/>
        </w:rPr>
        <w:t>.</w:t>
      </w:r>
    </w:p>
    <w:p w14:paraId="5ECAA53F" w14:textId="77777777" w:rsidR="00694AA4" w:rsidRDefault="00694AA4" w:rsidP="0090523F">
      <w:pPr>
        <w:numPr>
          <w:ilvl w:val="0"/>
          <w:numId w:val="11"/>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Následné neškodné odstránenie produktu je potrebné vykonať v súlade s Kartou bezpečnostných údajov.</w:t>
      </w:r>
    </w:p>
    <w:p w14:paraId="1F3252E2" w14:textId="77777777" w:rsidR="0090523F" w:rsidRPr="0090523F" w:rsidRDefault="0090523F" w:rsidP="0090523F">
      <w:pPr>
        <w:spacing w:after="100" w:afterAutospacing="1" w:line="240" w:lineRule="auto"/>
        <w:ind w:left="720"/>
        <w:rPr>
          <w:rFonts w:ascii="Times New Roman" w:hAnsi="Times New Roman" w:cs="Times New Roman"/>
          <w:color w:val="1B1B1B"/>
        </w:rPr>
      </w:pPr>
    </w:p>
    <w:p w14:paraId="68A25847" w14:textId="77777777" w:rsidR="008A5635" w:rsidRPr="0090523F" w:rsidRDefault="008A5635" w:rsidP="0090523F">
      <w:pPr>
        <w:pStyle w:val="Odsekzoznamu"/>
        <w:numPr>
          <w:ilvl w:val="0"/>
          <w:numId w:val="21"/>
        </w:numPr>
        <w:rPr>
          <w:rFonts w:ascii="Times New Roman" w:hAnsi="Times New Roman" w:cs="Times New Roman"/>
          <w:b/>
          <w:sz w:val="24"/>
          <w:szCs w:val="24"/>
        </w:rPr>
      </w:pPr>
      <w:r w:rsidRPr="0090523F">
        <w:rPr>
          <w:rFonts w:ascii="Times New Roman" w:hAnsi="Times New Roman" w:cs="Times New Roman"/>
          <w:b/>
          <w:sz w:val="24"/>
          <w:szCs w:val="24"/>
        </w:rPr>
        <w:t>V prípade domácej zabíjačky je chovateľ povinný túto zabíjačku nahlásiť na príslušnú RVPS minimálne 24 hodín vopred.</w:t>
      </w:r>
      <w:r w:rsidR="004503F7" w:rsidRPr="0090523F">
        <w:rPr>
          <w:rFonts w:ascii="Times New Roman" w:hAnsi="Times New Roman" w:cs="Times New Roman"/>
          <w:b/>
          <w:sz w:val="24"/>
          <w:szCs w:val="24"/>
        </w:rPr>
        <w:t xml:space="preserve"> </w:t>
      </w:r>
      <w:r w:rsidRPr="0090523F">
        <w:rPr>
          <w:rFonts w:ascii="Times New Roman" w:hAnsi="Times New Roman" w:cs="Times New Roman"/>
          <w:b/>
          <w:sz w:val="24"/>
          <w:szCs w:val="24"/>
        </w:rPr>
        <w:t>Upozorňujeme, že v</w:t>
      </w:r>
      <w:r w:rsidR="00E120DC" w:rsidRPr="0090523F">
        <w:rPr>
          <w:rFonts w:ascii="Times New Roman" w:hAnsi="Times New Roman" w:cs="Times New Roman"/>
          <w:b/>
          <w:sz w:val="24"/>
          <w:szCs w:val="24"/>
        </w:rPr>
        <w:t> </w:t>
      </w:r>
      <w:r w:rsidRPr="0090523F">
        <w:rPr>
          <w:rFonts w:ascii="Times New Roman" w:hAnsi="Times New Roman" w:cs="Times New Roman"/>
          <w:b/>
          <w:sz w:val="24"/>
          <w:szCs w:val="24"/>
        </w:rPr>
        <w:t>zamrazenom</w:t>
      </w:r>
      <w:r w:rsidR="00E120DC" w:rsidRPr="0090523F">
        <w:rPr>
          <w:rFonts w:ascii="Times New Roman" w:hAnsi="Times New Roman" w:cs="Times New Roman"/>
          <w:b/>
          <w:sz w:val="24"/>
          <w:szCs w:val="24"/>
        </w:rPr>
        <w:t xml:space="preserve"> </w:t>
      </w:r>
      <w:r w:rsidRPr="0090523F">
        <w:rPr>
          <w:rFonts w:ascii="Times New Roman" w:hAnsi="Times New Roman" w:cs="Times New Roman"/>
          <w:b/>
          <w:sz w:val="24"/>
          <w:szCs w:val="24"/>
        </w:rPr>
        <w:t>mäse sa uchováva vírus extrémne dlho.</w:t>
      </w:r>
      <w:r w:rsidR="00ED20BE" w:rsidRPr="0090523F">
        <w:rPr>
          <w:rFonts w:ascii="Times New Roman" w:hAnsi="Times New Roman" w:cs="Times New Roman"/>
          <w:b/>
          <w:sz w:val="24"/>
          <w:szCs w:val="24"/>
        </w:rPr>
        <w:t xml:space="preserve"> </w:t>
      </w:r>
    </w:p>
    <w:p w14:paraId="37219421" w14:textId="77777777" w:rsidR="004503F7" w:rsidRDefault="004503F7">
      <w:pPr>
        <w:rPr>
          <w:rStyle w:val="Hypertextovprepojenie"/>
        </w:rPr>
      </w:pPr>
      <w:hyperlink r:id="rId23" w:history="1">
        <w:r>
          <w:rPr>
            <w:rStyle w:val="Hypertextovprepojenie"/>
          </w:rPr>
          <w:t>https://svps.sk/zvierata/domaca-zabijacka</w:t>
        </w:r>
      </w:hyperlink>
    </w:p>
    <w:p w14:paraId="1E3C84E4" w14:textId="77777777" w:rsidR="00694AA4" w:rsidRDefault="00694AA4">
      <w:pPr>
        <w:rPr>
          <w:rStyle w:val="Hypertextovprepojenie"/>
        </w:rPr>
      </w:pPr>
    </w:p>
    <w:p w14:paraId="12C2DC92" w14:textId="77777777" w:rsidR="00694AA4" w:rsidRPr="0090523F" w:rsidRDefault="00694AA4" w:rsidP="00694AA4">
      <w:pPr>
        <w:pStyle w:val="Nadpis2"/>
        <w:spacing w:before="0" w:beforeAutospacing="0"/>
        <w:rPr>
          <w:sz w:val="22"/>
          <w:szCs w:val="22"/>
        </w:rPr>
      </w:pPr>
      <w:r w:rsidRPr="0090523F">
        <w:rPr>
          <w:sz w:val="22"/>
          <w:szCs w:val="22"/>
        </w:rPr>
        <w:t>Kde sa môže vykonávať domáca zabíjačka</w:t>
      </w:r>
    </w:p>
    <w:p w14:paraId="58949A4A" w14:textId="77777777" w:rsidR="0090523F" w:rsidRDefault="00694AA4" w:rsidP="0090523F">
      <w:pPr>
        <w:pStyle w:val="Normlnywebov"/>
        <w:spacing w:before="0" w:beforeAutospacing="0" w:after="0" w:afterAutospacing="0"/>
        <w:rPr>
          <w:color w:val="1B1B1B"/>
          <w:sz w:val="22"/>
          <w:szCs w:val="22"/>
        </w:rPr>
      </w:pPr>
      <w:r w:rsidRPr="0090523F">
        <w:rPr>
          <w:color w:val="1B1B1B"/>
          <w:sz w:val="22"/>
          <w:szCs w:val="22"/>
        </w:rPr>
        <w:t>Domáca zabíjačka sa vykonáva v priestoroch domácnosti chovateľa (na dvore a priľahlých priestoroch, respektíve v jeho dome).</w:t>
      </w:r>
    </w:p>
    <w:p w14:paraId="57EFED23" w14:textId="77777777" w:rsidR="00694AA4" w:rsidRPr="0090523F" w:rsidRDefault="00694AA4" w:rsidP="0090523F">
      <w:pPr>
        <w:pStyle w:val="Normlnywebov"/>
        <w:spacing w:before="0" w:beforeAutospacing="0" w:after="0" w:afterAutospacing="0"/>
        <w:rPr>
          <w:color w:val="1B1B1B"/>
          <w:sz w:val="22"/>
          <w:szCs w:val="22"/>
        </w:rPr>
      </w:pPr>
      <w:r w:rsidRPr="0090523F">
        <w:rPr>
          <w:color w:val="1B1B1B"/>
          <w:sz w:val="22"/>
          <w:szCs w:val="22"/>
        </w:rPr>
        <w:t>Produkty z domácej zabíjačky sú určené pre súkromnú spotrebu chovateľa, fyzickej osoby, držiteľa, vlastníka (ďalej len „chovateľ“ podľa §23 ods. 1 zákona č. 39 /2007 Z. z.) v jeho domácnosti a jemu blízkych osôb, nesmú sa uvádzať na trh za účelom predaja pre konečného spotrebiteľa. Podľa § 115 občianskeho zákona „domácnosť“ tvoria fyzické osoby, ktoré spolu trvale žijú a spoločne uhrádzajú náklady na svoje potreby.</w:t>
      </w:r>
    </w:p>
    <w:p w14:paraId="2A6932E7" w14:textId="77777777" w:rsidR="00694AA4" w:rsidRPr="0090523F" w:rsidRDefault="00694AA4" w:rsidP="00694AA4">
      <w:pPr>
        <w:pStyle w:val="Nadpis3"/>
        <w:spacing w:before="0"/>
        <w:rPr>
          <w:rFonts w:ascii="Times New Roman" w:hAnsi="Times New Roman" w:cs="Times New Roman"/>
          <w:color w:val="auto"/>
        </w:rPr>
      </w:pPr>
      <w:r w:rsidRPr="0090523F">
        <w:rPr>
          <w:rFonts w:ascii="Times New Roman" w:hAnsi="Times New Roman" w:cs="Times New Roman"/>
        </w:rPr>
        <w:t>Kto je blízkou osobou?</w:t>
      </w:r>
    </w:p>
    <w:p w14:paraId="20D2A3EF" w14:textId="77777777" w:rsidR="00694AA4" w:rsidRPr="0090523F" w:rsidRDefault="00694AA4" w:rsidP="0090523F">
      <w:pPr>
        <w:pStyle w:val="Normlnywebov"/>
        <w:spacing w:before="0" w:beforeAutospacing="0" w:after="0" w:afterAutospacing="0"/>
        <w:rPr>
          <w:color w:val="1B1B1B"/>
          <w:sz w:val="22"/>
          <w:szCs w:val="22"/>
        </w:rPr>
      </w:pPr>
      <w:r w:rsidRPr="0090523F">
        <w:rPr>
          <w:color w:val="1B1B1B"/>
          <w:sz w:val="22"/>
          <w:szCs w:val="22"/>
        </w:rPr>
        <w:t>Podľa § 116 – 117 občianskeho zákona blízkou osobou je príbuzný v priamom rade, súrodenec a manžel; iné osoby v pomere rodinnom alebo obdobnom sa pokladajú za osoby sebe navzájom blízke, ak by ujmu, ktorú utrpela jedna z nich, druhá dôvodne pociťovala ako vlastnú ujmu.</w:t>
      </w:r>
    </w:p>
    <w:p w14:paraId="4BE7BD66" w14:textId="77777777" w:rsidR="00694AA4" w:rsidRPr="0090523F" w:rsidRDefault="00694AA4" w:rsidP="0090523F">
      <w:pPr>
        <w:pStyle w:val="Normlnywebov"/>
        <w:spacing w:before="0" w:beforeAutospacing="0" w:after="0" w:afterAutospacing="0"/>
        <w:rPr>
          <w:color w:val="1B1B1B"/>
          <w:sz w:val="22"/>
          <w:szCs w:val="22"/>
        </w:rPr>
      </w:pPr>
      <w:r w:rsidRPr="0090523F">
        <w:rPr>
          <w:color w:val="1B1B1B"/>
          <w:sz w:val="22"/>
          <w:szCs w:val="22"/>
        </w:rPr>
        <w:t>§ 23 zákona č. 39/2007 Z. z. o veterinárnej starostlivosti, v znení neskorších predpisov. Zabíjanie zvierat pre súkromnú domácu spotrebu</w:t>
      </w:r>
      <w:r w:rsidR="0090523F">
        <w:rPr>
          <w:color w:val="1B1B1B"/>
          <w:sz w:val="22"/>
          <w:szCs w:val="22"/>
        </w:rPr>
        <w:t>:</w:t>
      </w:r>
    </w:p>
    <w:p w14:paraId="1459C707" w14:textId="77777777" w:rsidR="00694AA4" w:rsidRPr="0090523F" w:rsidRDefault="00694AA4" w:rsidP="00694AA4">
      <w:pPr>
        <w:numPr>
          <w:ilvl w:val="0"/>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Hovädzí dobytok, ošípané, ovce, kozy a zver z farmového chovu možno zabíjať u chovateľa, ak mäso a orgány z nich získané sú určené na súkromnú domácu spotrebu, ak</w:t>
      </w:r>
    </w:p>
    <w:p w14:paraId="53350A45" w14:textId="77777777" w:rsidR="00694AA4" w:rsidRPr="0090523F" w:rsidRDefault="00694AA4" w:rsidP="00694AA4">
      <w:pPr>
        <w:numPr>
          <w:ilvl w:val="1"/>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lastRenderedPageBreak/>
        <w:t>je zabíjanie zvierat nahlásené regionálnej veterinárnej a potravinovej správe aspoň jeden pracovný deň vopred,</w:t>
      </w:r>
    </w:p>
    <w:p w14:paraId="34D7D1C8" w14:textId="77777777" w:rsidR="00694AA4" w:rsidRPr="0090523F" w:rsidRDefault="00694AA4" w:rsidP="00694AA4">
      <w:pPr>
        <w:numPr>
          <w:ilvl w:val="1"/>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sú dodržané požiadavky na ochranu zvierat v čase zabíjania,</w:t>
      </w:r>
    </w:p>
    <w:p w14:paraId="5697C1E4" w14:textId="77777777" w:rsidR="00694AA4" w:rsidRPr="0090523F" w:rsidRDefault="00694AA4" w:rsidP="00694AA4">
      <w:pPr>
        <w:numPr>
          <w:ilvl w:val="1"/>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sú dodržané požiadavky na sústreďovanie a neškodné odstránenie živočíšnych vedľajších produktov podľa osobitného predpisu,</w:t>
      </w:r>
    </w:p>
    <w:p w14:paraId="16F638AC" w14:textId="77777777" w:rsidR="00694AA4" w:rsidRPr="0090523F" w:rsidRDefault="00694AA4" w:rsidP="00694AA4">
      <w:pPr>
        <w:numPr>
          <w:ilvl w:val="1"/>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 xml:space="preserve">sú dodržané požiadavky na vyšetrenie na </w:t>
      </w:r>
      <w:proofErr w:type="spellStart"/>
      <w:r w:rsidRPr="0090523F">
        <w:rPr>
          <w:rFonts w:ascii="Times New Roman" w:hAnsi="Times New Roman" w:cs="Times New Roman"/>
          <w:color w:val="1B1B1B"/>
        </w:rPr>
        <w:t>bovinnú</w:t>
      </w:r>
      <w:proofErr w:type="spellEnd"/>
      <w:r w:rsidRPr="0090523F">
        <w:rPr>
          <w:rFonts w:ascii="Times New Roman" w:hAnsi="Times New Roman" w:cs="Times New Roman"/>
          <w:color w:val="1B1B1B"/>
        </w:rPr>
        <w:t xml:space="preserve"> </w:t>
      </w:r>
      <w:proofErr w:type="spellStart"/>
      <w:r w:rsidRPr="0090523F">
        <w:rPr>
          <w:rFonts w:ascii="Times New Roman" w:hAnsi="Times New Roman" w:cs="Times New Roman"/>
          <w:color w:val="1B1B1B"/>
        </w:rPr>
        <w:t>spongiformnú</w:t>
      </w:r>
      <w:proofErr w:type="spellEnd"/>
      <w:r w:rsidRPr="0090523F">
        <w:rPr>
          <w:rFonts w:ascii="Times New Roman" w:hAnsi="Times New Roman" w:cs="Times New Roman"/>
          <w:color w:val="1B1B1B"/>
        </w:rPr>
        <w:t xml:space="preserve"> </w:t>
      </w:r>
      <w:proofErr w:type="spellStart"/>
      <w:r w:rsidRPr="0090523F">
        <w:rPr>
          <w:rFonts w:ascii="Times New Roman" w:hAnsi="Times New Roman" w:cs="Times New Roman"/>
          <w:color w:val="1B1B1B"/>
        </w:rPr>
        <w:t>encefalopatiu</w:t>
      </w:r>
      <w:proofErr w:type="spellEnd"/>
      <w:r w:rsidRPr="0090523F">
        <w:rPr>
          <w:rFonts w:ascii="Times New Roman" w:hAnsi="Times New Roman" w:cs="Times New Roman"/>
          <w:color w:val="1B1B1B"/>
        </w:rPr>
        <w:t xml:space="preserve"> (BSE) podľa osobitného predpisu, ak ide o hovädzí dobytok a požiadavky na vyšetrenie na </w:t>
      </w:r>
      <w:proofErr w:type="spellStart"/>
      <w:r w:rsidRPr="0090523F">
        <w:rPr>
          <w:rFonts w:ascii="Times New Roman" w:hAnsi="Times New Roman" w:cs="Times New Roman"/>
          <w:color w:val="1B1B1B"/>
        </w:rPr>
        <w:t>transmisívne</w:t>
      </w:r>
      <w:proofErr w:type="spellEnd"/>
      <w:r w:rsidRPr="0090523F">
        <w:rPr>
          <w:rFonts w:ascii="Times New Roman" w:hAnsi="Times New Roman" w:cs="Times New Roman"/>
          <w:color w:val="1B1B1B"/>
        </w:rPr>
        <w:t xml:space="preserve"> </w:t>
      </w:r>
      <w:proofErr w:type="spellStart"/>
      <w:r w:rsidRPr="0090523F">
        <w:rPr>
          <w:rFonts w:ascii="Times New Roman" w:hAnsi="Times New Roman" w:cs="Times New Roman"/>
          <w:color w:val="1B1B1B"/>
        </w:rPr>
        <w:t>spongiformné</w:t>
      </w:r>
      <w:proofErr w:type="spellEnd"/>
      <w:r w:rsidRPr="0090523F">
        <w:rPr>
          <w:rFonts w:ascii="Times New Roman" w:hAnsi="Times New Roman" w:cs="Times New Roman"/>
          <w:color w:val="1B1B1B"/>
        </w:rPr>
        <w:t xml:space="preserve"> </w:t>
      </w:r>
      <w:proofErr w:type="spellStart"/>
      <w:r w:rsidRPr="0090523F">
        <w:rPr>
          <w:rFonts w:ascii="Times New Roman" w:hAnsi="Times New Roman" w:cs="Times New Roman"/>
          <w:color w:val="1B1B1B"/>
        </w:rPr>
        <w:t>encefalopatie</w:t>
      </w:r>
      <w:proofErr w:type="spellEnd"/>
      <w:r w:rsidRPr="0090523F">
        <w:rPr>
          <w:rFonts w:ascii="Times New Roman" w:hAnsi="Times New Roman" w:cs="Times New Roman"/>
          <w:color w:val="1B1B1B"/>
        </w:rPr>
        <w:t xml:space="preserve"> (TSE), ak ide o ovce a kozy,</w:t>
      </w:r>
    </w:p>
    <w:p w14:paraId="7EE8E716" w14:textId="77777777" w:rsidR="00694AA4" w:rsidRPr="0090523F" w:rsidRDefault="00694AA4" w:rsidP="00694AA4">
      <w:pPr>
        <w:numPr>
          <w:ilvl w:val="1"/>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 xml:space="preserve">sú dodržané požiadavky na vyšetrenie </w:t>
      </w:r>
      <w:proofErr w:type="spellStart"/>
      <w:r w:rsidRPr="0090523F">
        <w:rPr>
          <w:rFonts w:ascii="Times New Roman" w:hAnsi="Times New Roman" w:cs="Times New Roman"/>
          <w:color w:val="1B1B1B"/>
        </w:rPr>
        <w:t>trichinely</w:t>
      </w:r>
      <w:proofErr w:type="spellEnd"/>
      <w:r w:rsidRPr="0090523F">
        <w:rPr>
          <w:rFonts w:ascii="Times New Roman" w:hAnsi="Times New Roman" w:cs="Times New Roman"/>
          <w:color w:val="1B1B1B"/>
        </w:rPr>
        <w:t xml:space="preserve"> podľa osobitného predpisu, ak ide o ošípané.</w:t>
      </w:r>
    </w:p>
    <w:p w14:paraId="47F63792" w14:textId="77777777" w:rsidR="00694AA4" w:rsidRPr="0090523F" w:rsidRDefault="00694AA4" w:rsidP="00694AA4">
      <w:pPr>
        <w:numPr>
          <w:ilvl w:val="0"/>
          <w:numId w:val="12"/>
        </w:numPr>
        <w:spacing w:after="100" w:afterAutospacing="1" w:line="240" w:lineRule="auto"/>
        <w:rPr>
          <w:rFonts w:ascii="Times New Roman" w:hAnsi="Times New Roman" w:cs="Times New Roman"/>
          <w:color w:val="1B1B1B"/>
        </w:rPr>
      </w:pPr>
      <w:r w:rsidRPr="0090523F">
        <w:rPr>
          <w:rFonts w:ascii="Times New Roman" w:hAnsi="Times New Roman" w:cs="Times New Roman"/>
          <w:color w:val="1B1B1B"/>
        </w:rPr>
        <w:t> Za súkromnú domácu spotrebu sa považuje spotreba chovateľa a jemu blízkych osôb.</w:t>
      </w:r>
    </w:p>
    <w:p w14:paraId="4BBEAA30" w14:textId="77777777" w:rsidR="00694AA4" w:rsidRPr="0090523F" w:rsidRDefault="00694AA4" w:rsidP="00694AA4">
      <w:pPr>
        <w:pStyle w:val="Nadpis2"/>
        <w:spacing w:before="0" w:beforeAutospacing="0"/>
        <w:rPr>
          <w:sz w:val="22"/>
          <w:szCs w:val="22"/>
        </w:rPr>
      </w:pPr>
      <w:r w:rsidRPr="0090523F">
        <w:rPr>
          <w:sz w:val="22"/>
          <w:szCs w:val="22"/>
        </w:rPr>
        <w:t>Ochrana zvierat počas zabíjania</w:t>
      </w:r>
    </w:p>
    <w:p w14:paraId="6C93DE95" w14:textId="77777777" w:rsidR="00694AA4" w:rsidRPr="0090523F" w:rsidRDefault="00694AA4" w:rsidP="00694AA4">
      <w:pPr>
        <w:pStyle w:val="Normlnywebov"/>
        <w:spacing w:before="0" w:beforeAutospacing="0"/>
        <w:rPr>
          <w:color w:val="1B1B1B"/>
          <w:sz w:val="22"/>
          <w:szCs w:val="22"/>
        </w:rPr>
      </w:pPr>
      <w:r w:rsidRPr="0090523F">
        <w:rPr>
          <w:color w:val="1B1B1B"/>
          <w:sz w:val="22"/>
          <w:szCs w:val="22"/>
        </w:rPr>
        <w:t>Hlavnou požiadavkou pri ochrane zvierat počas usmrcovania je, že sa zvieratám nesmie spôsobiť bolesť, strach ani utrpenie. Zvieratá sa môžu usmrtiť iba po predchádzajúcom zbavení vedomia.</w:t>
      </w:r>
    </w:p>
    <w:p w14:paraId="7FCEF096" w14:textId="77777777" w:rsidR="00694AA4" w:rsidRDefault="00694AA4"/>
    <w:p w14:paraId="40F0B170" w14:textId="77777777" w:rsidR="0090523F" w:rsidRPr="0090523F" w:rsidRDefault="0090523F">
      <w:pPr>
        <w:rPr>
          <w:rFonts w:ascii="Times New Roman" w:hAnsi="Times New Roman" w:cs="Times New Roman"/>
          <w:b/>
          <w:sz w:val="24"/>
          <w:szCs w:val="24"/>
          <w:u w:val="single"/>
        </w:rPr>
      </w:pPr>
      <w:r w:rsidRPr="0090523F">
        <w:rPr>
          <w:rFonts w:ascii="Times New Roman" w:hAnsi="Times New Roman" w:cs="Times New Roman"/>
          <w:b/>
          <w:sz w:val="24"/>
          <w:szCs w:val="24"/>
          <w:u w:val="single"/>
        </w:rPr>
        <w:t>Ďalšie informácie:</w:t>
      </w:r>
    </w:p>
    <w:p w14:paraId="6CD3F4C5" w14:textId="77777777" w:rsidR="007F4F17" w:rsidRPr="0090523F" w:rsidRDefault="007F4F17" w:rsidP="0090523F">
      <w:pPr>
        <w:ind w:firstLine="708"/>
        <w:rPr>
          <w:rFonts w:ascii="Times New Roman" w:hAnsi="Times New Roman" w:cs="Times New Roman"/>
        </w:rPr>
      </w:pPr>
      <w:r w:rsidRPr="0090523F">
        <w:rPr>
          <w:rFonts w:ascii="Times New Roman" w:hAnsi="Times New Roman" w:cs="Times New Roman"/>
        </w:rPr>
        <w:t>V prípade zistenia podozrenia na chorobu SLAK chovateľ je povinný v zmysle veterinárneho zákona toto podozrenie okamžite nahlásiť miestnej regionálnej veterinárnej a potravinovej správe /RVPS/ alebo súkromnému veterinárnemu lekárovi. Príslušná RVPS v takomto prípade nariadi opatrenia pri podozrení na chorobu a zabezpečí príslušné vyšetrenia. V</w:t>
      </w:r>
      <w:r w:rsidR="00DF1738" w:rsidRPr="0090523F">
        <w:rPr>
          <w:rFonts w:ascii="Times New Roman" w:hAnsi="Times New Roman" w:cs="Times New Roman"/>
        </w:rPr>
        <w:t> </w:t>
      </w:r>
      <w:r w:rsidRPr="0090523F">
        <w:rPr>
          <w:rFonts w:ascii="Times New Roman" w:hAnsi="Times New Roman" w:cs="Times New Roman"/>
        </w:rPr>
        <w:t>prípade</w:t>
      </w:r>
      <w:r w:rsidR="00DF1738" w:rsidRPr="0090523F">
        <w:rPr>
          <w:rFonts w:ascii="Times New Roman" w:hAnsi="Times New Roman" w:cs="Times New Roman"/>
        </w:rPr>
        <w:t>,</w:t>
      </w:r>
      <w:r w:rsidRPr="0090523F">
        <w:rPr>
          <w:rFonts w:ascii="Times New Roman" w:hAnsi="Times New Roman" w:cs="Times New Roman"/>
        </w:rPr>
        <w:t xml:space="preserve"> že sa nákaza nepotvrdí , opatrenia budú zrušené. </w:t>
      </w:r>
    </w:p>
    <w:p w14:paraId="1A6216AA" w14:textId="77777777" w:rsidR="007F4F17" w:rsidRPr="0090523F" w:rsidRDefault="00E120DC">
      <w:pPr>
        <w:rPr>
          <w:rFonts w:ascii="Times New Roman" w:hAnsi="Times New Roman" w:cs="Times New Roman"/>
        </w:rPr>
      </w:pPr>
      <w:r w:rsidRPr="0090523F">
        <w:rPr>
          <w:rFonts w:ascii="Times New Roman" w:hAnsi="Times New Roman" w:cs="Times New Roman"/>
        </w:rPr>
        <w:t>Ak je nákaza potvrdená chovateľovi sú nariadené opatrenia s konkrétnymi príkazmi,  ktorými  je povinný sa riadiť.</w:t>
      </w:r>
    </w:p>
    <w:p w14:paraId="400C3D37" w14:textId="77777777" w:rsidR="00E120DC" w:rsidRPr="0090523F" w:rsidRDefault="007F4F17" w:rsidP="00E120DC">
      <w:pPr>
        <w:rPr>
          <w:rFonts w:ascii="Times New Roman" w:hAnsi="Times New Roman" w:cs="Times New Roman"/>
        </w:rPr>
      </w:pPr>
      <w:r w:rsidRPr="0090523F">
        <w:rPr>
          <w:rFonts w:ascii="Times New Roman" w:hAnsi="Times New Roman" w:cs="Times New Roman"/>
        </w:rPr>
        <w:t>Opatrenia pre obce</w:t>
      </w:r>
      <w:r w:rsidR="00E120DC" w:rsidRPr="0090523F">
        <w:rPr>
          <w:rFonts w:ascii="Times New Roman" w:hAnsi="Times New Roman" w:cs="Times New Roman"/>
        </w:rPr>
        <w:t>:  Ak je nákaza potvrdená u chovateľa obce, sú príslušným postihnutým obciam nariadené opatrenia s konkrétnymi príkazmi,  ktorými  je obec povinná sa riadiť. Obce  musia  vykonať  súpis  zvierat   a na vyžiadanie RVPS  sú  povinné  ho  predložiť (ide  najmä o zvieratá,  ktoré  nie sú  evidované  v CEHZ).</w:t>
      </w:r>
      <w:r w:rsidR="00BB570A" w:rsidRPr="0090523F">
        <w:rPr>
          <w:rFonts w:ascii="Times New Roman" w:hAnsi="Times New Roman" w:cs="Times New Roman"/>
        </w:rPr>
        <w:t xml:space="preserve">  Obec  je  povinná  v zmysle veterinárneho zákona  poskytnúť  plnú  súčinnosť.</w:t>
      </w:r>
    </w:p>
    <w:p w14:paraId="30954F6F" w14:textId="77777777" w:rsidR="00E120DC" w:rsidRPr="0090523F" w:rsidRDefault="00E120DC" w:rsidP="00E120DC">
      <w:pPr>
        <w:rPr>
          <w:rFonts w:ascii="Times New Roman" w:hAnsi="Times New Roman" w:cs="Times New Roman"/>
        </w:rPr>
      </w:pPr>
      <w:r w:rsidRPr="0090523F">
        <w:rPr>
          <w:rFonts w:ascii="Times New Roman" w:hAnsi="Times New Roman" w:cs="Times New Roman"/>
        </w:rPr>
        <w:t>Obdobne sa  vydávajú  veterinárne opatrenia aj poľovníckym  združeniam v postihnutých revír</w:t>
      </w:r>
      <w:r w:rsidR="008028FD" w:rsidRPr="0090523F">
        <w:rPr>
          <w:rFonts w:ascii="Times New Roman" w:hAnsi="Times New Roman" w:cs="Times New Roman"/>
        </w:rPr>
        <w:t>och.</w:t>
      </w:r>
    </w:p>
    <w:p w14:paraId="6B1510BD" w14:textId="77777777" w:rsidR="00501FD2" w:rsidRPr="0090523F" w:rsidRDefault="00501FD2" w:rsidP="00501FD2">
      <w:pPr>
        <w:rPr>
          <w:rFonts w:ascii="Times New Roman" w:hAnsi="Times New Roman" w:cs="Times New Roman"/>
        </w:rPr>
      </w:pPr>
      <w:r w:rsidRPr="0090523F">
        <w:rPr>
          <w:rFonts w:ascii="Times New Roman" w:hAnsi="Times New Roman" w:cs="Times New Roman"/>
        </w:rPr>
        <w:t>Taktiež chovateľom v ochrannom pásme, ktoré zahŕňa minimálne okruh 3 km okolo ohniska nákazy a chovateľom v pásme dohľadu, ktoré zahŕňa minimálne 10 km okolo ohniska nákazy sa nariadili a nariaďujú nasledujúce opatrenia:</w:t>
      </w:r>
    </w:p>
    <w:p w14:paraId="22302470" w14:textId="77777777" w:rsidR="00501FD2" w:rsidRPr="00DD3906" w:rsidRDefault="00501FD2" w:rsidP="00501FD2">
      <w:pPr>
        <w:rPr>
          <w:rFonts w:ascii="Times New Roman" w:eastAsia="Times New Roman" w:hAnsi="Times New Roman" w:cs="Times New Roman"/>
          <w:b/>
          <w:color w:val="000000"/>
          <w:u w:val="single"/>
          <w:lang w:eastAsia="sk-SK"/>
        </w:rPr>
      </w:pPr>
      <w:r w:rsidRPr="00DD3906">
        <w:rPr>
          <w:rFonts w:ascii="Times New Roman" w:eastAsia="Times New Roman" w:hAnsi="Times New Roman" w:cs="Times New Roman"/>
          <w:b/>
          <w:color w:val="000000"/>
          <w:u w:val="single"/>
          <w:lang w:eastAsia="sk-SK"/>
        </w:rPr>
        <w:t>Zakazuje sa</w:t>
      </w:r>
      <w:r w:rsidR="00DD3906" w:rsidRPr="00DD3906">
        <w:rPr>
          <w:rFonts w:ascii="Times New Roman" w:eastAsia="Times New Roman" w:hAnsi="Times New Roman" w:cs="Times New Roman"/>
          <w:b/>
          <w:color w:val="000000"/>
          <w:u w:val="single"/>
          <w:lang w:eastAsia="sk-SK"/>
        </w:rPr>
        <w:t>:</w:t>
      </w:r>
    </w:p>
    <w:p w14:paraId="2BF2A73E" w14:textId="77777777" w:rsidR="00F1510D" w:rsidRPr="00193D8D" w:rsidRDefault="00F1510D" w:rsidP="00193D8D">
      <w:pPr>
        <w:pStyle w:val="Odsekzoznamu"/>
        <w:numPr>
          <w:ilvl w:val="0"/>
          <w:numId w:val="3"/>
        </w:numPr>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premiestňovanie hovädzieho dobytka, oviec, kôz, ošípaných a iných párnokopytníkov z chovu a do chovu okrem nevyhnutnej prepravy v rámci toho istého chovu, vrátane farmovej zveri len so</w:t>
      </w:r>
      <w:r w:rsidR="00193D8D">
        <w:rPr>
          <w:rFonts w:ascii="Times New Roman" w:eastAsia="Times New Roman" w:hAnsi="Times New Roman" w:cs="Times New Roman"/>
          <w:color w:val="000000"/>
          <w:lang w:eastAsia="sk-SK"/>
        </w:rPr>
        <w:t xml:space="preserve"> súhlasom</w:t>
      </w:r>
      <w:r w:rsidRPr="0090523F">
        <w:rPr>
          <w:rFonts w:ascii="Times New Roman" w:eastAsia="Times New Roman" w:hAnsi="Times New Roman" w:cs="Times New Roman"/>
          <w:color w:val="000000"/>
          <w:lang w:eastAsia="sk-SK"/>
        </w:rPr>
        <w:t xml:space="preserve"> </w:t>
      </w:r>
      <w:r w:rsidR="00193D8D">
        <w:rPr>
          <w:rFonts w:ascii="Times New Roman" w:eastAsia="Times New Roman" w:hAnsi="Times New Roman" w:cs="Times New Roman"/>
          <w:color w:val="000000"/>
          <w:lang w:eastAsia="sk-SK"/>
        </w:rPr>
        <w:t xml:space="preserve">miestne príslušnej </w:t>
      </w:r>
      <w:r w:rsidR="00193D8D" w:rsidRPr="0090523F">
        <w:rPr>
          <w:rFonts w:ascii="Times New Roman" w:hAnsi="Times New Roman" w:cs="Times New Roman"/>
        </w:rPr>
        <w:t>regionálnej veterinárnej a potravinovej správe /RVPS/</w:t>
      </w:r>
    </w:p>
    <w:p w14:paraId="1706C51A" w14:textId="77777777" w:rsidR="00193D8D" w:rsidRPr="00193D8D" w:rsidRDefault="00193D8D" w:rsidP="00193D8D">
      <w:pPr>
        <w:pStyle w:val="Odsekzoznamu"/>
        <w:rPr>
          <w:rFonts w:ascii="Times New Roman" w:eastAsia="Times New Roman" w:hAnsi="Times New Roman" w:cs="Times New Roman"/>
          <w:color w:val="000000"/>
          <w:lang w:eastAsia="sk-SK"/>
        </w:rPr>
      </w:pPr>
    </w:p>
    <w:p w14:paraId="79C4262C"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premiestňovanie vedľajších živočíšnych produktov, hnoja, vrátane podstielky, steliva, kože, usne, vlny, štetiny, perie, sena, slamy, hnojovice, kŕmnych surovín a krmív, okrem celých tiel, alebo častí mŕtvych zvierat držaných v chove mimo reštrikčných pásiem, len so súhlasom</w:t>
      </w:r>
      <w:r w:rsidR="00193D8D">
        <w:rPr>
          <w:rFonts w:ascii="Times New Roman" w:eastAsia="Times New Roman" w:hAnsi="Times New Roman" w:cs="Times New Roman"/>
          <w:color w:val="000000"/>
          <w:lang w:eastAsia="sk-SK"/>
        </w:rPr>
        <w:t xml:space="preserve"> miestne príslušnej</w:t>
      </w:r>
      <w:r w:rsidR="00DD3906">
        <w:rPr>
          <w:rFonts w:ascii="Times New Roman" w:eastAsia="Times New Roman" w:hAnsi="Times New Roman" w:cs="Times New Roman"/>
          <w:color w:val="000000"/>
          <w:lang w:eastAsia="sk-SK"/>
        </w:rPr>
        <w:t xml:space="preserve"> RVPS.</w:t>
      </w:r>
    </w:p>
    <w:p w14:paraId="74F95ADF" w14:textId="77777777" w:rsidR="00F1510D" w:rsidRPr="0090523F" w:rsidRDefault="00DD3906" w:rsidP="00DD3906">
      <w:pPr>
        <w:spacing w:after="0" w:line="235" w:lineRule="auto"/>
        <w:ind w:left="82" w:right="9" w:hanging="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p>
    <w:p w14:paraId="1D2004A4"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premiestňovanie vedľajších živočíšnych produktov, hnoja, vrátane podstielky, steliva, kože, usne, vlny, štetiny, perie, sena, slamy, hnojovice, kŕmnych surovín a krmív, okrem celých tiel, alebo častí mŕtvych zvierat držaných v chove v reštrikčnom pásme       </w:t>
      </w:r>
    </w:p>
    <w:p w14:paraId="705EC325" w14:textId="77777777" w:rsidR="00F1510D" w:rsidRPr="0090523F" w:rsidRDefault="00F1510D" w:rsidP="00501FD2">
      <w:pPr>
        <w:pStyle w:val="Odsekzoznamu"/>
        <w:spacing w:after="0" w:line="244" w:lineRule="auto"/>
        <w:ind w:right="11"/>
        <w:jc w:val="both"/>
        <w:rPr>
          <w:rFonts w:ascii="Times New Roman" w:eastAsia="Times New Roman" w:hAnsi="Times New Roman" w:cs="Times New Roman"/>
          <w:color w:val="000000"/>
          <w:lang w:eastAsia="sk-SK"/>
        </w:rPr>
      </w:pPr>
    </w:p>
    <w:p w14:paraId="7E714BCA"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prepravu spermy, vajíčok a embryí hovädzieho dobytka, oviec, kôz a ošípaných a zveri z farmových chovov vnímavých párnokopytníkov, z chovov ochranného pásma</w:t>
      </w:r>
    </w:p>
    <w:p w14:paraId="5B756D35" w14:textId="77777777" w:rsidR="00F1510D" w:rsidRPr="0090523F" w:rsidRDefault="00F1510D" w:rsidP="00501FD2">
      <w:pPr>
        <w:pStyle w:val="Odsekzoznamu"/>
        <w:spacing w:after="0" w:line="244" w:lineRule="auto"/>
        <w:ind w:right="11"/>
        <w:jc w:val="both"/>
        <w:rPr>
          <w:rFonts w:ascii="Times New Roman" w:eastAsia="Times New Roman" w:hAnsi="Times New Roman" w:cs="Times New Roman"/>
          <w:color w:val="000000"/>
          <w:lang w:eastAsia="sk-SK"/>
        </w:rPr>
      </w:pPr>
    </w:p>
    <w:p w14:paraId="42EB6897"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lastRenderedPageBreak/>
        <w:t xml:space="preserve">organizáciu všetkých hromadných podujatí, trhov, výstav a zvodov hovädzieho dobytka, oviec, kôz, ošípaných a iných párnokopytníkov </w:t>
      </w:r>
    </w:p>
    <w:p w14:paraId="5C1836A1" w14:textId="77777777" w:rsidR="00F1510D" w:rsidRPr="00DD3906" w:rsidRDefault="00F1510D" w:rsidP="00DD3906">
      <w:pPr>
        <w:spacing w:after="0" w:line="244" w:lineRule="auto"/>
        <w:ind w:right="11"/>
        <w:jc w:val="both"/>
        <w:rPr>
          <w:rFonts w:ascii="Times New Roman" w:eastAsia="Times New Roman" w:hAnsi="Times New Roman" w:cs="Times New Roman"/>
          <w:color w:val="000000"/>
          <w:lang w:eastAsia="sk-SK"/>
        </w:rPr>
      </w:pPr>
    </w:p>
    <w:p w14:paraId="27F4AD29"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premiestňovanie surového mlieka a mledziva získaného od hovädzieho dobytka, oviec a kôz. Premiestnenie na ďalšie spracovanie  môže byť povolené</w:t>
      </w:r>
      <w:r w:rsidR="00DD3906">
        <w:rPr>
          <w:rFonts w:ascii="Times New Roman" w:eastAsia="Times New Roman" w:hAnsi="Times New Roman" w:cs="Times New Roman"/>
          <w:color w:val="000000"/>
          <w:lang w:eastAsia="sk-SK"/>
        </w:rPr>
        <w:t xml:space="preserve">  miestne príslušnou</w:t>
      </w:r>
      <w:r w:rsidRPr="0090523F">
        <w:rPr>
          <w:rFonts w:ascii="Times New Roman" w:eastAsia="Times New Roman" w:hAnsi="Times New Roman" w:cs="Times New Roman"/>
          <w:color w:val="000000"/>
          <w:lang w:eastAsia="sk-SK"/>
        </w:rPr>
        <w:t xml:space="preserve"> RVPS len za splnenia osobitných podmienok uvedených pre ochranné pásmo v článku 33 delegovaného nariadenia Komisie (EÚ) 2020/687</w:t>
      </w:r>
    </w:p>
    <w:p w14:paraId="70A3BC3B" w14:textId="77777777" w:rsidR="00DD3906" w:rsidRPr="00DD3906" w:rsidRDefault="00DD3906" w:rsidP="00DD3906">
      <w:pPr>
        <w:spacing w:after="0" w:line="244" w:lineRule="auto"/>
        <w:ind w:right="11"/>
        <w:jc w:val="both"/>
        <w:rPr>
          <w:rFonts w:ascii="Times New Roman" w:eastAsia="Times New Roman" w:hAnsi="Times New Roman" w:cs="Times New Roman"/>
          <w:color w:val="000000"/>
          <w:lang w:eastAsia="sk-SK"/>
        </w:rPr>
      </w:pPr>
    </w:p>
    <w:p w14:paraId="5479286E"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premiestňovanie čerstvého mäsa, vnútorností a tepelne neošetrených výrobkov z čerstvého mäsa z bitúnkov, aj z prevádzkarní na manipuláciu so zverou. Premiestnenie na ďalšie spracovanie  môže byť povolené </w:t>
      </w:r>
      <w:r w:rsidR="00DD3906">
        <w:rPr>
          <w:rFonts w:ascii="Times New Roman" w:eastAsia="Times New Roman" w:hAnsi="Times New Roman" w:cs="Times New Roman"/>
          <w:color w:val="000000"/>
          <w:lang w:eastAsia="sk-SK"/>
        </w:rPr>
        <w:t xml:space="preserve">miestne príslušnou </w:t>
      </w:r>
      <w:r w:rsidRPr="0090523F">
        <w:rPr>
          <w:rFonts w:ascii="Times New Roman" w:eastAsia="Times New Roman" w:hAnsi="Times New Roman" w:cs="Times New Roman"/>
          <w:color w:val="000000"/>
          <w:lang w:eastAsia="sk-SK"/>
        </w:rPr>
        <w:t>RVPS len za splnenia osobitných podmienok uvedených pre ochranné pásmo v článku 33 delegovaného nariadenia Komisie (EÚ) 2020/687</w:t>
      </w:r>
    </w:p>
    <w:p w14:paraId="4710EDAF" w14:textId="77777777" w:rsidR="00F1510D" w:rsidRPr="00DD3906" w:rsidRDefault="00F1510D" w:rsidP="00DD3906">
      <w:pPr>
        <w:spacing w:after="0" w:line="244" w:lineRule="auto"/>
        <w:ind w:right="11"/>
        <w:jc w:val="both"/>
        <w:rPr>
          <w:rFonts w:ascii="Times New Roman" w:eastAsia="Times New Roman" w:hAnsi="Times New Roman" w:cs="Times New Roman"/>
          <w:color w:val="000000"/>
          <w:lang w:eastAsia="sk-SK"/>
        </w:rPr>
      </w:pPr>
    </w:p>
    <w:p w14:paraId="6F7B37BA" w14:textId="77777777" w:rsidR="00F1510D" w:rsidRPr="0090523F" w:rsidRDefault="00F1510D" w:rsidP="00501FD2">
      <w:pPr>
        <w:pStyle w:val="Odsekzoznamu"/>
        <w:numPr>
          <w:ilvl w:val="0"/>
          <w:numId w:val="3"/>
        </w:numPr>
        <w:spacing w:after="0" w:line="244" w:lineRule="auto"/>
        <w:ind w:right="11"/>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vstup nepovolaných osôb do chovov hovädzieho dobytka, oviec, kôz, ošípaných a iných párnokopytníkov, vrátane farmovej zveri</w:t>
      </w:r>
    </w:p>
    <w:p w14:paraId="6515BCA6" w14:textId="77777777" w:rsidR="00F1510D" w:rsidRPr="0090523F" w:rsidRDefault="00F1510D" w:rsidP="00501FD2">
      <w:pPr>
        <w:spacing w:after="259" w:line="247" w:lineRule="auto"/>
        <w:ind w:right="1128"/>
        <w:jc w:val="both"/>
        <w:rPr>
          <w:rFonts w:ascii="Times New Roman" w:eastAsia="Times New Roman" w:hAnsi="Times New Roman" w:cs="Times New Roman"/>
          <w:color w:val="000000"/>
          <w:lang w:eastAsia="sk-SK"/>
        </w:rPr>
      </w:pPr>
    </w:p>
    <w:p w14:paraId="0DF323AB" w14:textId="77777777" w:rsidR="00F1510D" w:rsidRDefault="00F1510D" w:rsidP="00501FD2">
      <w:pPr>
        <w:spacing w:after="259" w:line="247" w:lineRule="auto"/>
        <w:ind w:right="1128"/>
        <w:contextualSpacing/>
        <w:jc w:val="both"/>
        <w:rPr>
          <w:rFonts w:ascii="Times New Roman" w:eastAsia="Times New Roman" w:hAnsi="Times New Roman" w:cs="Times New Roman"/>
          <w:b/>
          <w:color w:val="000000"/>
          <w:sz w:val="24"/>
          <w:szCs w:val="24"/>
          <w:u w:val="single"/>
          <w:lang w:eastAsia="sk-SK"/>
        </w:rPr>
      </w:pPr>
      <w:r w:rsidRPr="00DD3906">
        <w:rPr>
          <w:rFonts w:ascii="Times New Roman" w:eastAsia="Times New Roman" w:hAnsi="Times New Roman" w:cs="Times New Roman"/>
          <w:b/>
          <w:color w:val="000000"/>
          <w:sz w:val="24"/>
          <w:szCs w:val="24"/>
          <w:u w:val="single"/>
          <w:lang w:eastAsia="sk-SK"/>
        </w:rPr>
        <w:t>Nariaďuje:</w:t>
      </w:r>
    </w:p>
    <w:p w14:paraId="43AC1829" w14:textId="77777777" w:rsidR="00DD3906" w:rsidRPr="00DD3906" w:rsidRDefault="00DD3906" w:rsidP="00501FD2">
      <w:pPr>
        <w:spacing w:after="259" w:line="247" w:lineRule="auto"/>
        <w:ind w:right="1128"/>
        <w:contextualSpacing/>
        <w:jc w:val="both"/>
        <w:rPr>
          <w:rFonts w:ascii="Times New Roman" w:eastAsia="Times New Roman" w:hAnsi="Times New Roman" w:cs="Times New Roman"/>
          <w:b/>
          <w:color w:val="000000"/>
          <w:sz w:val="24"/>
          <w:szCs w:val="24"/>
          <w:u w:val="single"/>
          <w:lang w:eastAsia="sk-SK"/>
        </w:rPr>
      </w:pPr>
    </w:p>
    <w:p w14:paraId="3C27A9D9" w14:textId="77777777" w:rsidR="00DD3906" w:rsidRPr="00B37119" w:rsidRDefault="00F1510D" w:rsidP="00B37119">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V prípade nariadenia hlavného veterinárneho lekára vykonať núdzovú vakcináciu.</w:t>
      </w:r>
    </w:p>
    <w:p w14:paraId="58ABB236" w14:textId="77777777" w:rsidR="00DD3906" w:rsidRPr="00B37119" w:rsidRDefault="00DD3906" w:rsidP="00DD3906">
      <w:pPr>
        <w:numPr>
          <w:ilvl w:val="0"/>
          <w:numId w:val="2"/>
        </w:numPr>
        <w:spacing w:after="7" w:line="247" w:lineRule="auto"/>
        <w:ind w:right="14" w:hanging="35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Ak ne nákaza potvrdená v</w:t>
      </w:r>
      <w:r w:rsidR="00F1510D" w:rsidRPr="0090523F">
        <w:rPr>
          <w:rFonts w:ascii="Times New Roman" w:eastAsia="Times New Roman" w:hAnsi="Times New Roman" w:cs="Times New Roman"/>
          <w:color w:val="000000"/>
          <w:lang w:eastAsia="sk-SK"/>
        </w:rPr>
        <w:t>ykonať súpis chovov a zvierat hovädzieho dobytka, oviec, kôz a ošípaných a bezodkladne ho predložiť</w:t>
      </w:r>
      <w:r>
        <w:rPr>
          <w:rFonts w:ascii="Times New Roman" w:eastAsia="Times New Roman" w:hAnsi="Times New Roman" w:cs="Times New Roman"/>
          <w:color w:val="000000"/>
          <w:lang w:eastAsia="sk-SK"/>
        </w:rPr>
        <w:t xml:space="preserve"> miestne príslušnej</w:t>
      </w:r>
      <w:r w:rsidR="00F1510D" w:rsidRPr="0090523F">
        <w:rPr>
          <w:rFonts w:ascii="Times New Roman" w:eastAsia="Times New Roman" w:hAnsi="Times New Roman" w:cs="Times New Roman"/>
          <w:color w:val="000000"/>
          <w:lang w:eastAsia="sk-SK"/>
        </w:rPr>
        <w:t xml:space="preserve"> RVPS </w:t>
      </w:r>
    </w:p>
    <w:p w14:paraId="4DE0AD4A" w14:textId="77777777" w:rsidR="00DD3906" w:rsidRPr="00B37119" w:rsidRDefault="00F1510D" w:rsidP="00DD3906">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O nariadených opatreniach a o nákazovej situácii informovať občanov a chovateľov prostredníctvom miestneho rozhlasu, vyvesením na úradnej tabuli obce alebo iným v mieste obvyklým spôsobom</w:t>
      </w:r>
    </w:p>
    <w:p w14:paraId="3F64CA66" w14:textId="77777777" w:rsidR="00F1510D" w:rsidRPr="00B37119" w:rsidRDefault="00F1510D" w:rsidP="00B37119">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Prevádzkovateľ chovu zabezpečí pred vstupom do maštaľných objektov na ustajnenie hovädzieho dobytka, oviec, kôz a ošípaných a iných párnokopytníkov, vrátane farmovej zveri, a aj do ostatných objektov a budov v rámci chovu </w:t>
      </w:r>
      <w:r w:rsidRPr="0090523F">
        <w:rPr>
          <w:rFonts w:ascii="Times New Roman" w:eastAsia="Calibri" w:hAnsi="Times New Roman" w:cs="Times New Roman"/>
          <w:color w:val="000000"/>
          <w:lang w:eastAsia="sk-SK"/>
        </w:rPr>
        <w:t>aktiváciu dezinfekčných bazénov alebo rohoží alebo v prípade potreby zabezpečenie postrekovača na individuálne ošetrenie vozidiel s dezinfekčným prípravkom.</w:t>
      </w:r>
    </w:p>
    <w:p w14:paraId="18B56EB8" w14:textId="77777777" w:rsidR="00F1510D" w:rsidRPr="00B37119" w:rsidRDefault="00F1510D" w:rsidP="00F1510D">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Prevádzkovateľ chovu zabezpečí dodržiavanie prísnych hygienických opatrení biologickej bezpečnosti potrebné na zníženie rizika šírenia vírusu slintačky a krívačky pri vstupe oprávnených osôb do chovu a pri opúšťaní chovu. </w:t>
      </w:r>
    </w:p>
    <w:p w14:paraId="03653D26" w14:textId="77777777" w:rsidR="00DD3906" w:rsidRPr="00B37119" w:rsidRDefault="00F1510D" w:rsidP="00DD3906">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Všetky dopravné prostriedky prichádzajúce a opúšťajúce chov musia byť dôkladne vyčistené a  vydezinfikované. Žiadne vozidlo použité na prepravu hovädzieho dobytka, oviec, kôz a ošípaných nesmie opustiť pásmo bez vyčistenia a dezinfekcie a následnej inšpekcie a opätovného povolenia </w:t>
      </w:r>
      <w:r w:rsidR="00DD3906">
        <w:rPr>
          <w:rFonts w:ascii="Times New Roman" w:eastAsia="Times New Roman" w:hAnsi="Times New Roman" w:cs="Times New Roman"/>
          <w:color w:val="000000"/>
          <w:lang w:eastAsia="sk-SK"/>
        </w:rPr>
        <w:t xml:space="preserve">miestne príslušnej </w:t>
      </w:r>
      <w:r w:rsidR="00B37119">
        <w:rPr>
          <w:rFonts w:ascii="Times New Roman" w:eastAsia="Times New Roman" w:hAnsi="Times New Roman" w:cs="Times New Roman"/>
          <w:color w:val="000000"/>
          <w:lang w:eastAsia="sk-SK"/>
        </w:rPr>
        <w:t>RVPS.</w:t>
      </w:r>
    </w:p>
    <w:p w14:paraId="5DE78609" w14:textId="77777777" w:rsidR="00DD3906" w:rsidRPr="00B37119" w:rsidRDefault="00F1510D" w:rsidP="00DD3906">
      <w:pPr>
        <w:numPr>
          <w:ilvl w:val="0"/>
          <w:numId w:val="2"/>
        </w:numPr>
        <w:spacing w:after="254" w:line="247" w:lineRule="auto"/>
        <w:ind w:right="14" w:hanging="430"/>
        <w:contextualSpacing/>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Čistenie a dezinfekciu dopravných prostriedkov, iných vozidiel a vybavenia, ktoré boli použité na prepravu hovädzieho dobytka, oviec, kôz a ošípaných alebo iných druhov párnokopytníkov, vrátane farmovej zveri, alebo materiálov, ktoré môžu byt' kontaminované, napríklad telá zvierat, krmivo, hnoj, hnojovica a iné, vykonať bezodkladne po kontaminácii. Žiadne vozidlo použité na prepravu hovädzieho dobytka, oviec, kôz a ošípaných nesmie opustiť pásmo bez vyčistenia a dezinfekcie a následnej inšpekcie a opätovného povolenia </w:t>
      </w:r>
      <w:r w:rsidR="00DD3906">
        <w:rPr>
          <w:rFonts w:ascii="Times New Roman" w:eastAsia="Times New Roman" w:hAnsi="Times New Roman" w:cs="Times New Roman"/>
          <w:color w:val="000000"/>
          <w:lang w:eastAsia="sk-SK"/>
        </w:rPr>
        <w:t xml:space="preserve">miestne príslušnej </w:t>
      </w:r>
      <w:r w:rsidRPr="0090523F">
        <w:rPr>
          <w:rFonts w:ascii="Times New Roman" w:eastAsia="Times New Roman" w:hAnsi="Times New Roman" w:cs="Times New Roman"/>
          <w:color w:val="000000"/>
          <w:lang w:eastAsia="sk-SK"/>
        </w:rPr>
        <w:t xml:space="preserve">RVPS. Použiť iba schválené dezinfekčné prostriedky. </w:t>
      </w:r>
    </w:p>
    <w:p w14:paraId="160E000F" w14:textId="77777777" w:rsidR="00F1510D" w:rsidRPr="00B37119" w:rsidRDefault="00F1510D" w:rsidP="00B37119">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Bezodkladne hlásiť podozrenie na ochorenie slintačky a krívačky, uhynuté alebo choré vnímavé zvieratá príslušnému súkromnému veterinárnemu lekárovi a</w:t>
      </w:r>
      <w:r w:rsidR="00DD3906">
        <w:rPr>
          <w:rFonts w:ascii="Times New Roman" w:eastAsia="Times New Roman" w:hAnsi="Times New Roman" w:cs="Times New Roman"/>
          <w:color w:val="000000"/>
          <w:lang w:eastAsia="sk-SK"/>
        </w:rPr>
        <w:t> </w:t>
      </w:r>
      <w:r w:rsidRPr="0090523F">
        <w:rPr>
          <w:rFonts w:ascii="Times New Roman" w:eastAsia="Times New Roman" w:hAnsi="Times New Roman" w:cs="Times New Roman"/>
          <w:color w:val="000000"/>
          <w:lang w:eastAsia="sk-SK"/>
        </w:rPr>
        <w:t>na</w:t>
      </w:r>
      <w:r w:rsidR="00DD3906">
        <w:rPr>
          <w:rFonts w:ascii="Times New Roman" w:eastAsia="Times New Roman" w:hAnsi="Times New Roman" w:cs="Times New Roman"/>
          <w:color w:val="000000"/>
          <w:lang w:eastAsia="sk-SK"/>
        </w:rPr>
        <w:t xml:space="preserve"> miestne príslušnú RVPS.</w:t>
      </w:r>
    </w:p>
    <w:p w14:paraId="3224EB6F" w14:textId="77777777" w:rsidR="00DD3906" w:rsidRPr="00B37119" w:rsidRDefault="00F1510D" w:rsidP="00DD3906">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Uhynuté zvieratá likvidovať výlučne v spracovateľskom zariadení (kafilérii) </w:t>
      </w:r>
    </w:p>
    <w:p w14:paraId="4D68CCB4" w14:textId="77777777" w:rsidR="00F1510D" w:rsidRPr="00B37119" w:rsidRDefault="00F1510D" w:rsidP="00DD3906">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Viesť evidenciu o všetkých dopravných prostriedkoch a osobách vstupujúcich do chovu</w:t>
      </w:r>
    </w:p>
    <w:p w14:paraId="4881E4E4" w14:textId="77777777" w:rsidR="00DD3906" w:rsidRPr="00B37119" w:rsidRDefault="00F1510D" w:rsidP="00DD3906">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Nahlásiť domácu zabíjačku hovädzieho dobytka, oviec, kôz a ošípaných na </w:t>
      </w:r>
      <w:r w:rsidR="00DD3906">
        <w:rPr>
          <w:rFonts w:ascii="Times New Roman" w:eastAsia="Times New Roman" w:hAnsi="Times New Roman" w:cs="Times New Roman"/>
          <w:color w:val="000000"/>
          <w:lang w:eastAsia="sk-SK"/>
        </w:rPr>
        <w:t xml:space="preserve">miestne príslušnú </w:t>
      </w:r>
      <w:r w:rsidRPr="0090523F">
        <w:rPr>
          <w:rFonts w:ascii="Times New Roman" w:eastAsia="Times New Roman" w:hAnsi="Times New Roman" w:cs="Times New Roman"/>
          <w:color w:val="000000"/>
          <w:lang w:eastAsia="sk-SK"/>
        </w:rPr>
        <w:t xml:space="preserve">RVPS najmenej jeden pracovný deň vopred </w:t>
      </w:r>
    </w:p>
    <w:p w14:paraId="3A36CDF4" w14:textId="77777777" w:rsidR="00BB570A" w:rsidRDefault="00F1510D" w:rsidP="00E120DC">
      <w:pPr>
        <w:numPr>
          <w:ilvl w:val="0"/>
          <w:numId w:val="2"/>
        </w:numPr>
        <w:spacing w:after="7" w:line="247" w:lineRule="auto"/>
        <w:ind w:right="14" w:hanging="355"/>
        <w:jc w:val="both"/>
        <w:rPr>
          <w:rFonts w:ascii="Times New Roman" w:eastAsia="Times New Roman" w:hAnsi="Times New Roman" w:cs="Times New Roman"/>
          <w:color w:val="000000"/>
          <w:lang w:eastAsia="sk-SK"/>
        </w:rPr>
      </w:pPr>
      <w:r w:rsidRPr="0090523F">
        <w:rPr>
          <w:rFonts w:ascii="Times New Roman" w:eastAsia="Times New Roman" w:hAnsi="Times New Roman" w:cs="Times New Roman"/>
          <w:color w:val="000000"/>
          <w:lang w:eastAsia="sk-SK"/>
        </w:rPr>
        <w:t xml:space="preserve">Zabiť vnímavé  zvieratá len so súhlasom </w:t>
      </w:r>
      <w:r w:rsidR="00DD3906">
        <w:rPr>
          <w:rFonts w:ascii="Times New Roman" w:eastAsia="Times New Roman" w:hAnsi="Times New Roman" w:cs="Times New Roman"/>
          <w:color w:val="000000"/>
          <w:lang w:eastAsia="sk-SK"/>
        </w:rPr>
        <w:t xml:space="preserve">miestne príslušnej </w:t>
      </w:r>
      <w:r w:rsidRPr="0090523F">
        <w:rPr>
          <w:rFonts w:ascii="Times New Roman" w:eastAsia="Times New Roman" w:hAnsi="Times New Roman" w:cs="Times New Roman"/>
          <w:color w:val="000000"/>
          <w:lang w:eastAsia="sk-SK"/>
        </w:rPr>
        <w:t>RVPS</w:t>
      </w:r>
    </w:p>
    <w:p w14:paraId="6387DC49" w14:textId="77777777" w:rsidR="00B37119" w:rsidRDefault="00B37119" w:rsidP="00B37119">
      <w:pPr>
        <w:spacing w:after="7" w:line="247" w:lineRule="auto"/>
        <w:ind w:right="14"/>
        <w:jc w:val="both"/>
        <w:rPr>
          <w:rFonts w:ascii="Times New Roman" w:eastAsia="Times New Roman" w:hAnsi="Times New Roman" w:cs="Times New Roman"/>
          <w:color w:val="000000"/>
          <w:lang w:eastAsia="sk-SK"/>
        </w:rPr>
      </w:pPr>
    </w:p>
    <w:p w14:paraId="6E1AC3C5" w14:textId="77777777" w:rsidR="00B37119" w:rsidRDefault="00B37119" w:rsidP="00B37119">
      <w:pPr>
        <w:spacing w:after="7" w:line="247" w:lineRule="auto"/>
        <w:ind w:right="14"/>
        <w:jc w:val="both"/>
        <w:rPr>
          <w:rFonts w:ascii="Times New Roman" w:eastAsia="Times New Roman" w:hAnsi="Times New Roman" w:cs="Times New Roman"/>
          <w:color w:val="000000"/>
          <w:lang w:eastAsia="sk-SK"/>
        </w:rPr>
      </w:pPr>
    </w:p>
    <w:p w14:paraId="13D541F3" w14:textId="77777777" w:rsidR="00B37119" w:rsidRPr="00B37119" w:rsidRDefault="00B37119" w:rsidP="00B37119">
      <w:pPr>
        <w:spacing w:after="7" w:line="247" w:lineRule="auto"/>
        <w:ind w:right="14"/>
        <w:jc w:val="both"/>
        <w:rPr>
          <w:rFonts w:ascii="Times New Roman" w:eastAsia="Times New Roman" w:hAnsi="Times New Roman" w:cs="Times New Roman"/>
          <w:color w:val="000000"/>
          <w:lang w:eastAsia="sk-SK"/>
        </w:rPr>
      </w:pPr>
    </w:p>
    <w:p w14:paraId="774FB19C" w14:textId="77777777" w:rsidR="00F1510D" w:rsidRPr="00DD3906" w:rsidRDefault="00183806" w:rsidP="00DD3906">
      <w:pPr>
        <w:pStyle w:val="Odsekzoznamu"/>
        <w:numPr>
          <w:ilvl w:val="0"/>
          <w:numId w:val="22"/>
        </w:numPr>
        <w:rPr>
          <w:rFonts w:ascii="Times New Roman" w:hAnsi="Times New Roman" w:cs="Times New Roman"/>
          <w:b/>
          <w:sz w:val="24"/>
          <w:szCs w:val="24"/>
        </w:rPr>
      </w:pPr>
      <w:r w:rsidRPr="00DD3906">
        <w:rPr>
          <w:rFonts w:ascii="Times New Roman" w:hAnsi="Times New Roman" w:cs="Times New Roman"/>
          <w:b/>
          <w:sz w:val="24"/>
          <w:szCs w:val="24"/>
        </w:rPr>
        <w:lastRenderedPageBreak/>
        <w:t xml:space="preserve">V potvrdených ohniskách a kontaktných chovoch po zabití zvierat musí v chovoch prebehnúť dezinfekcia. </w:t>
      </w:r>
    </w:p>
    <w:p w14:paraId="475D9F90" w14:textId="77777777" w:rsidR="00E109F1" w:rsidRDefault="00F1510D" w:rsidP="00F1510D">
      <w:r>
        <w:t xml:space="preserve"> </w:t>
      </w:r>
      <w:hyperlink r:id="rId24" w:history="1">
        <w:r w:rsidRPr="004C4DD0">
          <w:rPr>
            <w:rStyle w:val="Hypertextovprepojenie"/>
          </w:rPr>
          <w:t>https://svps.sk/usmernenie-na-cistenie-a-dezinfekciu-chovov-po-depopulacii-vnimavych-zvierat-pri-slintacke-a-krivacke/</w:t>
        </w:r>
      </w:hyperlink>
      <w:r>
        <w:t>.</w:t>
      </w:r>
    </w:p>
    <w:p w14:paraId="6DBF34BF" w14:textId="77777777" w:rsidR="00E109F1" w:rsidRPr="00DD3906" w:rsidRDefault="00E109F1" w:rsidP="00E109F1">
      <w:pPr>
        <w:spacing w:after="100" w:afterAutospacing="1" w:line="240" w:lineRule="auto"/>
        <w:outlineLvl w:val="0"/>
        <w:rPr>
          <w:rFonts w:ascii="Times New Roman" w:eastAsia="Times New Roman" w:hAnsi="Times New Roman" w:cs="Times New Roman"/>
          <w:b/>
          <w:bCs/>
          <w:kern w:val="36"/>
          <w:sz w:val="24"/>
          <w:szCs w:val="24"/>
          <w:lang w:eastAsia="sk-SK"/>
        </w:rPr>
      </w:pPr>
      <w:r w:rsidRPr="00DD3906">
        <w:rPr>
          <w:rFonts w:ascii="Times New Roman" w:eastAsia="Times New Roman" w:hAnsi="Times New Roman" w:cs="Times New Roman"/>
          <w:b/>
          <w:bCs/>
          <w:kern w:val="36"/>
          <w:sz w:val="24"/>
          <w:szCs w:val="24"/>
          <w:lang w:eastAsia="sk-SK"/>
        </w:rPr>
        <w:t xml:space="preserve">Usmernenie na čistenie a dezinfekciu chovov po </w:t>
      </w:r>
      <w:proofErr w:type="spellStart"/>
      <w:r w:rsidRPr="00DD3906">
        <w:rPr>
          <w:rFonts w:ascii="Times New Roman" w:eastAsia="Times New Roman" w:hAnsi="Times New Roman" w:cs="Times New Roman"/>
          <w:b/>
          <w:bCs/>
          <w:kern w:val="36"/>
          <w:sz w:val="24"/>
          <w:szCs w:val="24"/>
          <w:lang w:eastAsia="sk-SK"/>
        </w:rPr>
        <w:t>depopulácii</w:t>
      </w:r>
      <w:proofErr w:type="spellEnd"/>
      <w:r w:rsidRPr="00DD3906">
        <w:rPr>
          <w:rFonts w:ascii="Times New Roman" w:eastAsia="Times New Roman" w:hAnsi="Times New Roman" w:cs="Times New Roman"/>
          <w:b/>
          <w:bCs/>
          <w:kern w:val="36"/>
          <w:sz w:val="24"/>
          <w:szCs w:val="24"/>
          <w:lang w:eastAsia="sk-SK"/>
        </w:rPr>
        <w:t xml:space="preserve"> vnímavých zvierat pri slintačke a krívačke (SLAK)</w:t>
      </w:r>
    </w:p>
    <w:p w14:paraId="5B5770A1" w14:textId="77777777" w:rsidR="00E109F1" w:rsidRPr="00DD3906" w:rsidRDefault="00E109F1" w:rsidP="00E109F1">
      <w:p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 xml:space="preserve">V chovoch hospodárskych zvierat, v ktorých boli </w:t>
      </w:r>
      <w:proofErr w:type="spellStart"/>
      <w:r w:rsidRPr="00DD3906">
        <w:rPr>
          <w:rFonts w:ascii="Times New Roman" w:eastAsia="Times New Roman" w:hAnsi="Times New Roman" w:cs="Times New Roman"/>
          <w:color w:val="1B1B1B"/>
          <w:lang w:eastAsia="sk-SK"/>
        </w:rPr>
        <w:t>depopulované</w:t>
      </w:r>
      <w:proofErr w:type="spellEnd"/>
      <w:r w:rsidRPr="00DD3906">
        <w:rPr>
          <w:rFonts w:ascii="Times New Roman" w:eastAsia="Times New Roman" w:hAnsi="Times New Roman" w:cs="Times New Roman"/>
          <w:color w:val="1B1B1B"/>
          <w:lang w:eastAsia="sk-SK"/>
        </w:rPr>
        <w:t xml:space="preserve"> vnímavé zvieratá na slintačku a krívačku (hovädzí dobytok, ošípané, ovce, kozy alebo iné prežúvavce) je potrebné bezpečným spôsobom:</w:t>
      </w:r>
    </w:p>
    <w:p w14:paraId="4488CA66" w14:textId="77777777" w:rsidR="00E109F1" w:rsidRPr="00DD3906" w:rsidRDefault="00E109F1" w:rsidP="00E109F1">
      <w:pPr>
        <w:numPr>
          <w:ilvl w:val="0"/>
          <w:numId w:val="13"/>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vyčistiť a vydezinfikovať všetky priestory, v ktorých boli chované, umiestňované alebo preháňané vnímavé zvieratá a</w:t>
      </w:r>
    </w:p>
    <w:p w14:paraId="4EC972D6" w14:textId="77777777" w:rsidR="00E109F1" w:rsidRPr="00DD3906" w:rsidRDefault="00E109F1" w:rsidP="00E109F1">
      <w:pPr>
        <w:numPr>
          <w:ilvl w:val="0"/>
          <w:numId w:val="13"/>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ošetriť alebo odstrániť všetok materiál, ktorý môže byť pretrvávajúcim zdrojom vírusu slintačky a krívačky.</w:t>
      </w:r>
    </w:p>
    <w:p w14:paraId="21475608" w14:textId="77777777" w:rsidR="00E109F1" w:rsidRPr="00DD3906" w:rsidRDefault="00E109F1" w:rsidP="00E109F1">
      <w:pPr>
        <w:numPr>
          <w:ilvl w:val="0"/>
          <w:numId w:val="13"/>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 xml:space="preserve">medzi takýto materiál patrí náradie, ktorým sa ošetrovali zvieratá, manipulovalo s krmivom alebo s </w:t>
      </w:r>
      <w:proofErr w:type="spellStart"/>
      <w:r w:rsidRPr="00DD3906">
        <w:rPr>
          <w:rFonts w:ascii="Times New Roman" w:eastAsia="Times New Roman" w:hAnsi="Times New Roman" w:cs="Times New Roman"/>
          <w:color w:val="1B1B1B"/>
          <w:lang w:eastAsia="sk-SK"/>
        </w:rPr>
        <w:t>exkrementami</w:t>
      </w:r>
      <w:proofErr w:type="spellEnd"/>
      <w:r w:rsidRPr="00DD3906">
        <w:rPr>
          <w:rFonts w:ascii="Times New Roman" w:eastAsia="Times New Roman" w:hAnsi="Times New Roman" w:cs="Times New Roman"/>
          <w:color w:val="1B1B1B"/>
          <w:lang w:eastAsia="sk-SK"/>
        </w:rPr>
        <w:t xml:space="preserve"> (výkaly a moč, alebo ich kombinácia s podstielkou, napr. slamou, pilinami, hoblinami a pod.).</w:t>
      </w:r>
    </w:p>
    <w:p w14:paraId="48BC4606" w14:textId="77777777" w:rsidR="00E109F1" w:rsidRPr="00DD3906" w:rsidRDefault="00E109F1" w:rsidP="00E109F1">
      <w:p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Čistenie a dezinfekcia sa vykonáva v dvoch krokoch, pričom každý z nich sa môže podľa potreby opakovať viac krát.</w:t>
      </w:r>
    </w:p>
    <w:p w14:paraId="79D73B34" w14:textId="77777777" w:rsidR="00E109F1" w:rsidRPr="00B37119" w:rsidRDefault="00E109F1" w:rsidP="00B37119">
      <w:pPr>
        <w:spacing w:after="100" w:afterAutospacing="1" w:line="240" w:lineRule="auto"/>
        <w:outlineLvl w:val="1"/>
        <w:rPr>
          <w:rFonts w:ascii="Times New Roman" w:eastAsia="Times New Roman" w:hAnsi="Times New Roman" w:cs="Times New Roman"/>
          <w:b/>
          <w:bCs/>
          <w:lang w:eastAsia="sk-SK"/>
        </w:rPr>
      </w:pPr>
      <w:r w:rsidRPr="00DD3906">
        <w:rPr>
          <w:rFonts w:ascii="Times New Roman" w:eastAsia="Times New Roman" w:hAnsi="Times New Roman" w:cs="Times New Roman"/>
          <w:b/>
          <w:bCs/>
          <w:lang w:eastAsia="sk-SK"/>
        </w:rPr>
        <w:t>Predbežné čistenie a</w:t>
      </w:r>
      <w:r w:rsidR="00B37119">
        <w:rPr>
          <w:rFonts w:ascii="Times New Roman" w:eastAsia="Times New Roman" w:hAnsi="Times New Roman" w:cs="Times New Roman"/>
          <w:b/>
          <w:bCs/>
          <w:lang w:eastAsia="sk-SK"/>
        </w:rPr>
        <w:t> </w:t>
      </w:r>
      <w:r w:rsidRPr="00DD3906">
        <w:rPr>
          <w:rFonts w:ascii="Times New Roman" w:eastAsia="Times New Roman" w:hAnsi="Times New Roman" w:cs="Times New Roman"/>
          <w:b/>
          <w:bCs/>
          <w:lang w:eastAsia="sk-SK"/>
        </w:rPr>
        <w:t>dezinfekcia</w:t>
      </w:r>
      <w:r w:rsidR="00B37119">
        <w:rPr>
          <w:rFonts w:ascii="Times New Roman" w:eastAsia="Times New Roman" w:hAnsi="Times New Roman" w:cs="Times New Roman"/>
          <w:b/>
          <w:bCs/>
          <w:lang w:eastAsia="sk-SK"/>
        </w:rPr>
        <w:t xml:space="preserve"> - </w:t>
      </w:r>
      <w:r w:rsidRPr="00DD3906">
        <w:rPr>
          <w:rFonts w:ascii="Times New Roman" w:eastAsia="Times New Roman" w:hAnsi="Times New Roman" w:cs="Times New Roman"/>
          <w:color w:val="1B1B1B"/>
          <w:lang w:eastAsia="sk-SK"/>
        </w:rPr>
        <w:t xml:space="preserve"> rozumie</w:t>
      </w:r>
      <w:r w:rsidR="00B37119">
        <w:rPr>
          <w:rFonts w:ascii="Times New Roman" w:eastAsia="Times New Roman" w:hAnsi="Times New Roman" w:cs="Times New Roman"/>
          <w:color w:val="1B1B1B"/>
          <w:lang w:eastAsia="sk-SK"/>
        </w:rPr>
        <w:t xml:space="preserve"> sa</w:t>
      </w:r>
      <w:r w:rsidRPr="00DD3906">
        <w:rPr>
          <w:rFonts w:ascii="Times New Roman" w:eastAsia="Times New Roman" w:hAnsi="Times New Roman" w:cs="Times New Roman"/>
          <w:color w:val="1B1B1B"/>
          <w:lang w:eastAsia="sk-SK"/>
        </w:rPr>
        <w:t xml:space="preserve"> jednorazové alebo opakované čistenie a dezinfekcia:</w:t>
      </w:r>
    </w:p>
    <w:p w14:paraId="510730BA" w14:textId="77777777" w:rsidR="00E109F1" w:rsidRPr="00DD3906" w:rsidRDefault="00E109F1" w:rsidP="00E109F1">
      <w:pPr>
        <w:numPr>
          <w:ilvl w:val="0"/>
          <w:numId w:val="14"/>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povrchov chovných priestorov,</w:t>
      </w:r>
    </w:p>
    <w:p w14:paraId="1BE52CB5" w14:textId="77777777" w:rsidR="00E109F1" w:rsidRPr="00DD3906" w:rsidRDefault="00E109F1" w:rsidP="00E109F1">
      <w:pPr>
        <w:numPr>
          <w:ilvl w:val="0"/>
          <w:numId w:val="14"/>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náradia a zariadení chovných priestorov,</w:t>
      </w:r>
    </w:p>
    <w:p w14:paraId="41F0ED20" w14:textId="77777777" w:rsidR="00E109F1" w:rsidRPr="00DD3906" w:rsidRDefault="00E109F1" w:rsidP="00E109F1">
      <w:pPr>
        <w:numPr>
          <w:ilvl w:val="0"/>
          <w:numId w:val="14"/>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plôch v okolí chovných priestorov a</w:t>
      </w:r>
    </w:p>
    <w:p w14:paraId="52C5C881" w14:textId="77777777" w:rsidR="00E109F1" w:rsidRPr="00DD3906" w:rsidRDefault="00E109F1" w:rsidP="00E109F1">
      <w:pPr>
        <w:numPr>
          <w:ilvl w:val="0"/>
          <w:numId w:val="14"/>
        </w:numPr>
        <w:spacing w:after="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alebo iné účinné ošetrenie materiálov, ktoré mohli byť infikované vírusom slintačky a krívačky</w:t>
      </w:r>
      <w:r w:rsidRPr="00DD3906">
        <w:rPr>
          <w:rFonts w:ascii="Times New Roman" w:eastAsia="Times New Roman" w:hAnsi="Times New Roman" w:cs="Times New Roman"/>
          <w:color w:val="1B1B1B"/>
          <w:lang w:eastAsia="sk-SK"/>
        </w:rPr>
        <w:br/>
        <w:t>až do vykonania záverečného čistenia a dezinfekcie po vykonaní všetkých potrebných úkonov.</w:t>
      </w:r>
    </w:p>
    <w:p w14:paraId="08A9DB94" w14:textId="77777777" w:rsidR="00E109F1" w:rsidRPr="00DD3906" w:rsidRDefault="00E109F1" w:rsidP="00E109F1">
      <w:p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Pokiaľ ide o predbežné čistenie a dezinfekciu, aby sa zabránilo šíreniu slintačky a krívačky:</w:t>
      </w:r>
    </w:p>
    <w:p w14:paraId="775960A7" w14:textId="77777777" w:rsidR="00E109F1" w:rsidRPr="00DD3906" w:rsidRDefault="00E109F1" w:rsidP="00E109F1">
      <w:pPr>
        <w:numPr>
          <w:ilvl w:val="0"/>
          <w:numId w:val="15"/>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celé telá alebo časti tiel uhynutých alebo usmrtených vnímavých zvierat sa musia postriekať dezinfekčným prostriedkom a odstrániť z chovu v uzavretých a nepriepustných vozidlách alebo kontajneroch na spracovanie a likvidáciu – vykoná štát;</w:t>
      </w:r>
    </w:p>
    <w:p w14:paraId="3ADDE719" w14:textId="77777777" w:rsidR="00E109F1" w:rsidRPr="00DD3906" w:rsidRDefault="00E109F1" w:rsidP="00E109F1">
      <w:pPr>
        <w:numPr>
          <w:ilvl w:val="0"/>
          <w:numId w:val="15"/>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akékoľvek tkanivo alebo krv, ktoré sa počas usmrtenia, zabitia alebo prehliadky po zabití mohli dostať do prostredia chovu, sa musia starostlivo zozbierať a zlikvidovať rovnako ako celé telá alebo časti tiel uhynutých alebo usmrtených vnímavých zvierat – vykoná štát;</w:t>
      </w:r>
    </w:p>
    <w:p w14:paraId="6DF76A71" w14:textId="77777777" w:rsidR="00E109F1" w:rsidRPr="00DD3906" w:rsidRDefault="00E109F1" w:rsidP="00E109F1">
      <w:pPr>
        <w:numPr>
          <w:ilvl w:val="0"/>
          <w:numId w:val="15"/>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ihneď po odstránení tiel uhynutých alebo usmrtených vnímavých zvierat na spracovanie alebo likvidáciu sa musia časti chovu, v ktorých boli tieto zvieratá držané, a všetky časti ostatných budov, povrchov alebo vybavenia, ktoré boli počas usmrtenia alebo prehliadky po zabití kontaminované (v kontakte s mŕtvymi zvieratami, výkalmi, močom, podstielkou a pod.), postriekať dezinfekčným prostriedkom (zoznam účinných dezinfekčných prostriedkov je v prílohe) – prvé ošetrenie vykoná štát, ak treba opakovať bude chovateľ informovaný;</w:t>
      </w:r>
    </w:p>
    <w:p w14:paraId="47BB7260" w14:textId="77777777" w:rsidR="00E109F1" w:rsidRPr="00DD3906" w:rsidRDefault="00E109F1" w:rsidP="00E109F1">
      <w:pPr>
        <w:numPr>
          <w:ilvl w:val="0"/>
          <w:numId w:val="15"/>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maštaľný hnoj vrátane podstielky a použitého steliva sa musí dôkladne napustiť dezinfekčným prostriedkom – vykoná štát, ak treba opakovať bude chovateľ informovaný ;</w:t>
      </w:r>
    </w:p>
    <w:p w14:paraId="7D1FBA7E" w14:textId="77777777" w:rsidR="00E109F1" w:rsidRPr="00DD3906" w:rsidRDefault="00E109F1" w:rsidP="00E109F1">
      <w:pPr>
        <w:numPr>
          <w:ilvl w:val="0"/>
          <w:numId w:val="15"/>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dezinfekčný prostriedok musí na ošetrovanom povrchu zostať aspoň 24 hodín;</w:t>
      </w:r>
    </w:p>
    <w:p w14:paraId="45426A03" w14:textId="77777777" w:rsidR="00E120DC" w:rsidRPr="00DD3906" w:rsidRDefault="00E109F1" w:rsidP="00E120DC">
      <w:pPr>
        <w:numPr>
          <w:ilvl w:val="0"/>
          <w:numId w:val="15"/>
        </w:numPr>
        <w:spacing w:after="100" w:afterAutospacing="1" w:line="240" w:lineRule="auto"/>
        <w:rPr>
          <w:rFonts w:ascii="Times New Roman" w:eastAsia="Times New Roman" w:hAnsi="Times New Roman" w:cs="Times New Roman"/>
          <w:color w:val="1B1B1B"/>
          <w:lang w:eastAsia="sk-SK"/>
        </w:rPr>
      </w:pPr>
      <w:r w:rsidRPr="00DD3906">
        <w:rPr>
          <w:rFonts w:ascii="Times New Roman" w:eastAsia="Times New Roman" w:hAnsi="Times New Roman" w:cs="Times New Roman"/>
          <w:color w:val="1B1B1B"/>
          <w:lang w:eastAsia="sk-SK"/>
        </w:rPr>
        <w:t>vybavenie, kontajnery, spotrebné náčinie, povrchy alebo akýkoľvek materiál, ktorý môže byť po umytí a dezinfekcii kontaminovaný (infekčný), sa musí zničiť – spôsoby v časti Záverečné čistenie a dezinfekcia.</w:t>
      </w:r>
    </w:p>
    <w:p w14:paraId="1FE9C0D8" w14:textId="77777777" w:rsidR="00DF1738" w:rsidRDefault="00DF1738" w:rsidP="00E120DC">
      <w:pPr>
        <w:tabs>
          <w:tab w:val="left" w:pos="2748"/>
        </w:tabs>
      </w:pPr>
    </w:p>
    <w:p w14:paraId="6597EA72" w14:textId="77777777" w:rsidR="00E109F1" w:rsidRDefault="00E109F1" w:rsidP="00E120DC">
      <w:pPr>
        <w:tabs>
          <w:tab w:val="left" w:pos="2748"/>
        </w:tabs>
      </w:pPr>
    </w:p>
    <w:p w14:paraId="1009F84D" w14:textId="77777777" w:rsidR="00DF1738" w:rsidRDefault="00DF1738" w:rsidP="00E120DC">
      <w:pPr>
        <w:tabs>
          <w:tab w:val="left" w:pos="2748"/>
        </w:tabs>
      </w:pPr>
    </w:p>
    <w:sectPr w:rsidR="00DF1738" w:rsidSect="0055746C">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68B"/>
    <w:multiLevelType w:val="hybridMultilevel"/>
    <w:tmpl w:val="C6D6BA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1F7D9C"/>
    <w:multiLevelType w:val="multilevel"/>
    <w:tmpl w:val="27D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369C6"/>
    <w:multiLevelType w:val="multilevel"/>
    <w:tmpl w:val="22CE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53048"/>
    <w:multiLevelType w:val="multilevel"/>
    <w:tmpl w:val="EA5E9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A4FDC"/>
    <w:multiLevelType w:val="hybridMultilevel"/>
    <w:tmpl w:val="ED36F192"/>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BD1353"/>
    <w:multiLevelType w:val="multilevel"/>
    <w:tmpl w:val="35BA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111B1"/>
    <w:multiLevelType w:val="hybridMultilevel"/>
    <w:tmpl w:val="A9187492"/>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A848D4"/>
    <w:multiLevelType w:val="multilevel"/>
    <w:tmpl w:val="6EFE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37663"/>
    <w:multiLevelType w:val="multilevel"/>
    <w:tmpl w:val="20E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8338F"/>
    <w:multiLevelType w:val="hybridMultilevel"/>
    <w:tmpl w:val="50AEBB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907D25"/>
    <w:multiLevelType w:val="hybridMultilevel"/>
    <w:tmpl w:val="771A89A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F64F07"/>
    <w:multiLevelType w:val="hybridMultilevel"/>
    <w:tmpl w:val="ED82179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A0F0A24"/>
    <w:multiLevelType w:val="multilevel"/>
    <w:tmpl w:val="707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F29A5"/>
    <w:multiLevelType w:val="multilevel"/>
    <w:tmpl w:val="9D2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66F08"/>
    <w:multiLevelType w:val="hybridMultilevel"/>
    <w:tmpl w:val="022CA9B8"/>
    <w:lvl w:ilvl="0" w:tplc="6C1CC4BE">
      <w:start w:val="1"/>
      <w:numFmt w:val="decimal"/>
      <w:lvlText w:val="%1."/>
      <w:lvlJc w:val="left"/>
      <w:pPr>
        <w:ind w:left="7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778F4D8">
      <w:start w:val="1"/>
      <w:numFmt w:val="lowerLetter"/>
      <w:lvlText w:val="%2"/>
      <w:lvlJc w:val="left"/>
      <w:pPr>
        <w:ind w:left="14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B6B49040">
      <w:start w:val="1"/>
      <w:numFmt w:val="lowerRoman"/>
      <w:lvlText w:val="%3"/>
      <w:lvlJc w:val="left"/>
      <w:pPr>
        <w:ind w:left="22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D4EDA48">
      <w:start w:val="1"/>
      <w:numFmt w:val="decimal"/>
      <w:lvlText w:val="%4"/>
      <w:lvlJc w:val="left"/>
      <w:pPr>
        <w:ind w:left="29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A729564">
      <w:start w:val="1"/>
      <w:numFmt w:val="lowerLetter"/>
      <w:lvlText w:val="%5"/>
      <w:lvlJc w:val="left"/>
      <w:pPr>
        <w:ind w:left="365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AB0B09C">
      <w:start w:val="1"/>
      <w:numFmt w:val="lowerRoman"/>
      <w:lvlText w:val="%6"/>
      <w:lvlJc w:val="left"/>
      <w:pPr>
        <w:ind w:left="437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B70F54C">
      <w:start w:val="1"/>
      <w:numFmt w:val="decimal"/>
      <w:lvlText w:val="%7"/>
      <w:lvlJc w:val="left"/>
      <w:pPr>
        <w:ind w:left="50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17ABD06">
      <w:start w:val="1"/>
      <w:numFmt w:val="lowerLetter"/>
      <w:lvlText w:val="%8"/>
      <w:lvlJc w:val="left"/>
      <w:pPr>
        <w:ind w:left="58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C740FC2">
      <w:start w:val="1"/>
      <w:numFmt w:val="lowerRoman"/>
      <w:lvlText w:val="%9"/>
      <w:lvlJc w:val="left"/>
      <w:pPr>
        <w:ind w:left="65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 w15:restartNumberingAfterBreak="0">
    <w:nsid w:val="5E7E45F2"/>
    <w:multiLevelType w:val="hybridMultilevel"/>
    <w:tmpl w:val="54A22C32"/>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BF44D35"/>
    <w:multiLevelType w:val="multilevel"/>
    <w:tmpl w:val="8304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81F20"/>
    <w:multiLevelType w:val="hybridMultilevel"/>
    <w:tmpl w:val="93AEE25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0FC4A71"/>
    <w:multiLevelType w:val="multilevel"/>
    <w:tmpl w:val="315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31822"/>
    <w:multiLevelType w:val="multilevel"/>
    <w:tmpl w:val="E5EA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CC5644"/>
    <w:multiLevelType w:val="multilevel"/>
    <w:tmpl w:val="83EA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90A2E"/>
    <w:multiLevelType w:val="hybridMultilevel"/>
    <w:tmpl w:val="FD5670DA"/>
    <w:lvl w:ilvl="0" w:tplc="E9FC0B1E">
      <w:start w:val="1"/>
      <w:numFmt w:val="upperLetter"/>
      <w:lvlText w:val="%1."/>
      <w:lvlJc w:val="left"/>
      <w:pPr>
        <w:ind w:left="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AC7FDE">
      <w:start w:val="1"/>
      <w:numFmt w:val="decimal"/>
      <w:lvlText w:val="%2."/>
      <w:lvlJc w:val="left"/>
      <w:pPr>
        <w:ind w:left="184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EA06406">
      <w:start w:val="1"/>
      <w:numFmt w:val="lowerRoman"/>
      <w:lvlText w:val="%3"/>
      <w:lvlJc w:val="left"/>
      <w:pPr>
        <w:ind w:left="13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0F8F946">
      <w:start w:val="1"/>
      <w:numFmt w:val="decimal"/>
      <w:lvlText w:val="%4"/>
      <w:lvlJc w:val="left"/>
      <w:pPr>
        <w:ind w:left="20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AA0349E">
      <w:start w:val="1"/>
      <w:numFmt w:val="lowerLetter"/>
      <w:lvlText w:val="%5"/>
      <w:lvlJc w:val="left"/>
      <w:pPr>
        <w:ind w:left="27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1D40FB4">
      <w:start w:val="1"/>
      <w:numFmt w:val="lowerRoman"/>
      <w:lvlText w:val="%6"/>
      <w:lvlJc w:val="left"/>
      <w:pPr>
        <w:ind w:left="34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C8CCE112">
      <w:start w:val="1"/>
      <w:numFmt w:val="decimal"/>
      <w:lvlText w:val="%7"/>
      <w:lvlJc w:val="left"/>
      <w:pPr>
        <w:ind w:left="41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3C21666">
      <w:start w:val="1"/>
      <w:numFmt w:val="lowerLetter"/>
      <w:lvlText w:val="%8"/>
      <w:lvlJc w:val="left"/>
      <w:pPr>
        <w:ind w:left="49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EF6D5F4">
      <w:start w:val="1"/>
      <w:numFmt w:val="lowerRoman"/>
      <w:lvlText w:val="%9"/>
      <w:lvlJc w:val="left"/>
      <w:pPr>
        <w:ind w:left="56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2" w15:restartNumberingAfterBreak="0">
    <w:nsid w:val="7C6C1BC5"/>
    <w:multiLevelType w:val="hybridMultilevel"/>
    <w:tmpl w:val="F62A6CB6"/>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40990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795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3489">
    <w:abstractNumId w:val="0"/>
  </w:num>
  <w:num w:numId="4" w16cid:durableId="64452616">
    <w:abstractNumId w:val="18"/>
  </w:num>
  <w:num w:numId="5" w16cid:durableId="158889610">
    <w:abstractNumId w:val="13"/>
  </w:num>
  <w:num w:numId="6" w16cid:durableId="819806711">
    <w:abstractNumId w:val="5"/>
  </w:num>
  <w:num w:numId="7" w16cid:durableId="548610262">
    <w:abstractNumId w:val="19"/>
  </w:num>
  <w:num w:numId="8" w16cid:durableId="1851984513">
    <w:abstractNumId w:val="7"/>
  </w:num>
  <w:num w:numId="9" w16cid:durableId="715088433">
    <w:abstractNumId w:val="2"/>
  </w:num>
  <w:num w:numId="10" w16cid:durableId="1070538755">
    <w:abstractNumId w:val="8"/>
  </w:num>
  <w:num w:numId="11" w16cid:durableId="1224483841">
    <w:abstractNumId w:val="1"/>
  </w:num>
  <w:num w:numId="12" w16cid:durableId="1280721373">
    <w:abstractNumId w:val="3"/>
  </w:num>
  <w:num w:numId="13" w16cid:durableId="1891067324">
    <w:abstractNumId w:val="12"/>
  </w:num>
  <w:num w:numId="14" w16cid:durableId="1271819094">
    <w:abstractNumId w:val="16"/>
  </w:num>
  <w:num w:numId="15" w16cid:durableId="1045569495">
    <w:abstractNumId w:val="20"/>
  </w:num>
  <w:num w:numId="16" w16cid:durableId="7415137">
    <w:abstractNumId w:val="9"/>
  </w:num>
  <w:num w:numId="17" w16cid:durableId="472481600">
    <w:abstractNumId w:val="11"/>
  </w:num>
  <w:num w:numId="18" w16cid:durableId="120350293">
    <w:abstractNumId w:val="10"/>
  </w:num>
  <w:num w:numId="19" w16cid:durableId="1103763240">
    <w:abstractNumId w:val="6"/>
  </w:num>
  <w:num w:numId="20" w16cid:durableId="1179541840">
    <w:abstractNumId w:val="17"/>
  </w:num>
  <w:num w:numId="21" w16cid:durableId="1791046686">
    <w:abstractNumId w:val="15"/>
  </w:num>
  <w:num w:numId="22" w16cid:durableId="580263124">
    <w:abstractNumId w:val="22"/>
  </w:num>
  <w:num w:numId="23" w16cid:durableId="2001543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17"/>
    <w:rsid w:val="00075037"/>
    <w:rsid w:val="000931DD"/>
    <w:rsid w:val="000E6707"/>
    <w:rsid w:val="000F6413"/>
    <w:rsid w:val="00183806"/>
    <w:rsid w:val="00193D8D"/>
    <w:rsid w:val="003058FF"/>
    <w:rsid w:val="003F0C50"/>
    <w:rsid w:val="004503F7"/>
    <w:rsid w:val="00501FD2"/>
    <w:rsid w:val="0055746C"/>
    <w:rsid w:val="00694AA4"/>
    <w:rsid w:val="00704F1E"/>
    <w:rsid w:val="007F4F17"/>
    <w:rsid w:val="008028FD"/>
    <w:rsid w:val="008A5635"/>
    <w:rsid w:val="0090523F"/>
    <w:rsid w:val="0097407A"/>
    <w:rsid w:val="00B079F4"/>
    <w:rsid w:val="00B37119"/>
    <w:rsid w:val="00B548B1"/>
    <w:rsid w:val="00BB570A"/>
    <w:rsid w:val="00C82B75"/>
    <w:rsid w:val="00CD12F0"/>
    <w:rsid w:val="00DD3906"/>
    <w:rsid w:val="00DF1738"/>
    <w:rsid w:val="00E109F1"/>
    <w:rsid w:val="00E120DC"/>
    <w:rsid w:val="00E9601E"/>
    <w:rsid w:val="00ED20BE"/>
    <w:rsid w:val="00F151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CEF"/>
  <w15:docId w15:val="{30DBD8DA-05BD-42BF-8653-679E96FC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9740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97407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97407A"/>
    <w:pPr>
      <w:keepNext/>
      <w:keepLines/>
      <w:spacing w:before="200" w:after="0"/>
      <w:outlineLvl w:val="2"/>
    </w:pPr>
    <w:rPr>
      <w:rFonts w:asciiTheme="majorHAnsi" w:eastAsiaTheme="majorEastAsia" w:hAnsiTheme="majorHAnsi" w:cstheme="majorBidi"/>
      <w:b/>
      <w:b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F1738"/>
    <w:rPr>
      <w:color w:val="0563C1" w:themeColor="hyperlink"/>
      <w:u w:val="single"/>
    </w:rPr>
  </w:style>
  <w:style w:type="character" w:customStyle="1" w:styleId="Nevyrieenzmienka1">
    <w:name w:val="Nevyriešená zmienka1"/>
    <w:basedOn w:val="Predvolenpsmoodseku"/>
    <w:uiPriority w:val="99"/>
    <w:semiHidden/>
    <w:unhideWhenUsed/>
    <w:rsid w:val="00DF1738"/>
    <w:rPr>
      <w:color w:val="605E5C"/>
      <w:shd w:val="clear" w:color="auto" w:fill="E1DFDD"/>
    </w:rPr>
  </w:style>
  <w:style w:type="character" w:styleId="PouitHypertextovPrepojenie">
    <w:name w:val="FollowedHyperlink"/>
    <w:basedOn w:val="Predvolenpsmoodseku"/>
    <w:uiPriority w:val="99"/>
    <w:semiHidden/>
    <w:unhideWhenUsed/>
    <w:rsid w:val="004503F7"/>
    <w:rPr>
      <w:color w:val="954F72" w:themeColor="followedHyperlink"/>
      <w:u w:val="single"/>
    </w:rPr>
  </w:style>
  <w:style w:type="paragraph" w:styleId="Odsekzoznamu">
    <w:name w:val="List Paragraph"/>
    <w:basedOn w:val="Normlny"/>
    <w:uiPriority w:val="34"/>
    <w:qFormat/>
    <w:rsid w:val="00501FD2"/>
    <w:pPr>
      <w:ind w:left="720"/>
      <w:contextualSpacing/>
    </w:pPr>
  </w:style>
  <w:style w:type="character" w:customStyle="1" w:styleId="Nadpis1Char">
    <w:name w:val="Nadpis 1 Char"/>
    <w:basedOn w:val="Predvolenpsmoodseku"/>
    <w:link w:val="Nadpis1"/>
    <w:uiPriority w:val="9"/>
    <w:rsid w:val="0097407A"/>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97407A"/>
    <w:rPr>
      <w:rFonts w:ascii="Times New Roman" w:eastAsia="Times New Roman" w:hAnsi="Times New Roman" w:cs="Times New Roman"/>
      <w:b/>
      <w:bCs/>
      <w:sz w:val="36"/>
      <w:szCs w:val="36"/>
      <w:lang w:eastAsia="sk-SK"/>
    </w:rPr>
  </w:style>
  <w:style w:type="paragraph" w:customStyle="1" w:styleId="posted-on">
    <w:name w:val="posted-on"/>
    <w:basedOn w:val="Normlny"/>
    <w:rsid w:val="009740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97407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7407A"/>
    <w:rPr>
      <w:b/>
      <w:bCs/>
    </w:rPr>
  </w:style>
  <w:style w:type="paragraph" w:customStyle="1" w:styleId="cv-viac">
    <w:name w:val="cv-viac"/>
    <w:basedOn w:val="Normlny"/>
    <w:rsid w:val="0097407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97407A"/>
    <w:rPr>
      <w:rFonts w:asciiTheme="majorHAnsi" w:eastAsiaTheme="majorEastAsia" w:hAnsiTheme="majorHAnsi" w:cstheme="majorBidi"/>
      <w:b/>
      <w:bCs/>
      <w:color w:val="4472C4" w:themeColor="accent1"/>
    </w:rPr>
  </w:style>
  <w:style w:type="paragraph" w:customStyle="1" w:styleId="cv-restrict">
    <w:name w:val="cv-restrict"/>
    <w:basedOn w:val="Normlny"/>
    <w:rsid w:val="00694AA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592">
      <w:bodyDiv w:val="1"/>
      <w:marLeft w:val="0"/>
      <w:marRight w:val="0"/>
      <w:marTop w:val="0"/>
      <w:marBottom w:val="0"/>
      <w:divBdr>
        <w:top w:val="none" w:sz="0" w:space="0" w:color="auto"/>
        <w:left w:val="none" w:sz="0" w:space="0" w:color="auto"/>
        <w:bottom w:val="none" w:sz="0" w:space="0" w:color="auto"/>
        <w:right w:val="none" w:sz="0" w:space="0" w:color="auto"/>
      </w:divBdr>
      <w:divsChild>
        <w:div w:id="1763069408">
          <w:marLeft w:val="0"/>
          <w:marRight w:val="0"/>
          <w:marTop w:val="0"/>
          <w:marBottom w:val="0"/>
          <w:divBdr>
            <w:top w:val="none" w:sz="0" w:space="0" w:color="auto"/>
            <w:left w:val="none" w:sz="0" w:space="0" w:color="auto"/>
            <w:bottom w:val="none" w:sz="0" w:space="0" w:color="auto"/>
            <w:right w:val="none" w:sz="0" w:space="0" w:color="auto"/>
          </w:divBdr>
        </w:div>
      </w:divsChild>
    </w:div>
    <w:div w:id="586354641">
      <w:bodyDiv w:val="1"/>
      <w:marLeft w:val="0"/>
      <w:marRight w:val="0"/>
      <w:marTop w:val="0"/>
      <w:marBottom w:val="0"/>
      <w:divBdr>
        <w:top w:val="none" w:sz="0" w:space="0" w:color="auto"/>
        <w:left w:val="none" w:sz="0" w:space="0" w:color="auto"/>
        <w:bottom w:val="none" w:sz="0" w:space="0" w:color="auto"/>
        <w:right w:val="none" w:sz="0" w:space="0" w:color="auto"/>
      </w:divBdr>
      <w:divsChild>
        <w:div w:id="141432240">
          <w:marLeft w:val="0"/>
          <w:marRight w:val="0"/>
          <w:marTop w:val="0"/>
          <w:marBottom w:val="0"/>
          <w:divBdr>
            <w:top w:val="none" w:sz="0" w:space="0" w:color="auto"/>
            <w:left w:val="none" w:sz="0" w:space="0" w:color="auto"/>
            <w:bottom w:val="none" w:sz="0" w:space="0" w:color="auto"/>
            <w:right w:val="none" w:sz="0" w:space="0" w:color="auto"/>
          </w:divBdr>
        </w:div>
      </w:divsChild>
    </w:div>
    <w:div w:id="646324843">
      <w:bodyDiv w:val="1"/>
      <w:marLeft w:val="0"/>
      <w:marRight w:val="0"/>
      <w:marTop w:val="0"/>
      <w:marBottom w:val="0"/>
      <w:divBdr>
        <w:top w:val="none" w:sz="0" w:space="0" w:color="auto"/>
        <w:left w:val="none" w:sz="0" w:space="0" w:color="auto"/>
        <w:bottom w:val="none" w:sz="0" w:space="0" w:color="auto"/>
        <w:right w:val="none" w:sz="0" w:space="0" w:color="auto"/>
      </w:divBdr>
    </w:div>
    <w:div w:id="812676359">
      <w:bodyDiv w:val="1"/>
      <w:marLeft w:val="0"/>
      <w:marRight w:val="0"/>
      <w:marTop w:val="0"/>
      <w:marBottom w:val="0"/>
      <w:divBdr>
        <w:top w:val="none" w:sz="0" w:space="0" w:color="auto"/>
        <w:left w:val="none" w:sz="0" w:space="0" w:color="auto"/>
        <w:bottom w:val="none" w:sz="0" w:space="0" w:color="auto"/>
        <w:right w:val="none" w:sz="0" w:space="0" w:color="auto"/>
      </w:divBdr>
    </w:div>
    <w:div w:id="878053058">
      <w:bodyDiv w:val="1"/>
      <w:marLeft w:val="0"/>
      <w:marRight w:val="0"/>
      <w:marTop w:val="0"/>
      <w:marBottom w:val="0"/>
      <w:divBdr>
        <w:top w:val="none" w:sz="0" w:space="0" w:color="auto"/>
        <w:left w:val="none" w:sz="0" w:space="0" w:color="auto"/>
        <w:bottom w:val="none" w:sz="0" w:space="0" w:color="auto"/>
        <w:right w:val="none" w:sz="0" w:space="0" w:color="auto"/>
      </w:divBdr>
      <w:divsChild>
        <w:div w:id="1576432082">
          <w:marLeft w:val="0"/>
          <w:marRight w:val="0"/>
          <w:marTop w:val="0"/>
          <w:marBottom w:val="0"/>
          <w:divBdr>
            <w:top w:val="none" w:sz="0" w:space="0" w:color="auto"/>
            <w:left w:val="none" w:sz="0" w:space="0" w:color="auto"/>
            <w:bottom w:val="none" w:sz="0" w:space="0" w:color="auto"/>
            <w:right w:val="none" w:sz="0" w:space="0" w:color="auto"/>
          </w:divBdr>
        </w:div>
      </w:divsChild>
    </w:div>
    <w:div w:id="913777745">
      <w:bodyDiv w:val="1"/>
      <w:marLeft w:val="0"/>
      <w:marRight w:val="0"/>
      <w:marTop w:val="0"/>
      <w:marBottom w:val="0"/>
      <w:divBdr>
        <w:top w:val="none" w:sz="0" w:space="0" w:color="auto"/>
        <w:left w:val="none" w:sz="0" w:space="0" w:color="auto"/>
        <w:bottom w:val="none" w:sz="0" w:space="0" w:color="auto"/>
        <w:right w:val="none" w:sz="0" w:space="0" w:color="auto"/>
      </w:divBdr>
      <w:divsChild>
        <w:div w:id="167446615">
          <w:marLeft w:val="0"/>
          <w:marRight w:val="0"/>
          <w:marTop w:val="0"/>
          <w:marBottom w:val="0"/>
          <w:divBdr>
            <w:top w:val="none" w:sz="0" w:space="0" w:color="auto"/>
            <w:left w:val="none" w:sz="0" w:space="0" w:color="auto"/>
            <w:bottom w:val="none" w:sz="0" w:space="0" w:color="auto"/>
            <w:right w:val="none" w:sz="0" w:space="0" w:color="auto"/>
          </w:divBdr>
        </w:div>
        <w:div w:id="38628212">
          <w:marLeft w:val="0"/>
          <w:marRight w:val="0"/>
          <w:marTop w:val="0"/>
          <w:marBottom w:val="0"/>
          <w:divBdr>
            <w:top w:val="none" w:sz="0" w:space="0" w:color="auto"/>
            <w:left w:val="none" w:sz="0" w:space="0" w:color="auto"/>
            <w:bottom w:val="none" w:sz="0" w:space="0" w:color="auto"/>
            <w:right w:val="none" w:sz="0" w:space="0" w:color="auto"/>
          </w:divBdr>
        </w:div>
      </w:divsChild>
    </w:div>
    <w:div w:id="1199123495">
      <w:bodyDiv w:val="1"/>
      <w:marLeft w:val="0"/>
      <w:marRight w:val="0"/>
      <w:marTop w:val="0"/>
      <w:marBottom w:val="0"/>
      <w:divBdr>
        <w:top w:val="none" w:sz="0" w:space="0" w:color="auto"/>
        <w:left w:val="none" w:sz="0" w:space="0" w:color="auto"/>
        <w:bottom w:val="none" w:sz="0" w:space="0" w:color="auto"/>
        <w:right w:val="none" w:sz="0" w:space="0" w:color="auto"/>
      </w:divBdr>
    </w:div>
    <w:div w:id="1396472681">
      <w:bodyDiv w:val="1"/>
      <w:marLeft w:val="0"/>
      <w:marRight w:val="0"/>
      <w:marTop w:val="0"/>
      <w:marBottom w:val="0"/>
      <w:divBdr>
        <w:top w:val="none" w:sz="0" w:space="0" w:color="auto"/>
        <w:left w:val="none" w:sz="0" w:space="0" w:color="auto"/>
        <w:bottom w:val="none" w:sz="0" w:space="0" w:color="auto"/>
        <w:right w:val="none" w:sz="0" w:space="0" w:color="auto"/>
      </w:divBdr>
      <w:divsChild>
        <w:div w:id="6447920">
          <w:marLeft w:val="0"/>
          <w:marRight w:val="0"/>
          <w:marTop w:val="0"/>
          <w:marBottom w:val="0"/>
          <w:divBdr>
            <w:top w:val="none" w:sz="0" w:space="0" w:color="auto"/>
            <w:left w:val="none" w:sz="0" w:space="0" w:color="auto"/>
            <w:bottom w:val="none" w:sz="0" w:space="0" w:color="auto"/>
            <w:right w:val="none" w:sz="0" w:space="0" w:color="auto"/>
          </w:divBdr>
        </w:div>
      </w:divsChild>
    </w:div>
    <w:div w:id="1710449162">
      <w:bodyDiv w:val="1"/>
      <w:marLeft w:val="0"/>
      <w:marRight w:val="0"/>
      <w:marTop w:val="0"/>
      <w:marBottom w:val="0"/>
      <w:divBdr>
        <w:top w:val="none" w:sz="0" w:space="0" w:color="auto"/>
        <w:left w:val="none" w:sz="0" w:space="0" w:color="auto"/>
        <w:bottom w:val="none" w:sz="0" w:space="0" w:color="auto"/>
        <w:right w:val="none" w:sz="0" w:space="0" w:color="auto"/>
      </w:divBdr>
      <w:divsChild>
        <w:div w:id="71199943">
          <w:marLeft w:val="0"/>
          <w:marRight w:val="0"/>
          <w:marTop w:val="0"/>
          <w:marBottom w:val="0"/>
          <w:divBdr>
            <w:top w:val="none" w:sz="0" w:space="0" w:color="auto"/>
            <w:left w:val="none" w:sz="0" w:space="0" w:color="auto"/>
            <w:bottom w:val="none" w:sz="0" w:space="0" w:color="auto"/>
            <w:right w:val="none" w:sz="0" w:space="0" w:color="auto"/>
          </w:divBdr>
          <w:divsChild>
            <w:div w:id="19341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ps.sk/mimoriadne-nudzove-opatrenie-slintacka-a-krivacka-2025-dodatok-c-4/" TargetMode="External"/><Relationship Id="rId13" Type="http://schemas.openxmlformats.org/officeDocument/2006/relationships/hyperlink" Target="https://svps.sk/mimoriadne-nudzove-opatrenia-pre-uzivatelov-polovnych-revirov-a-organizatorov-polovnickych-akcii-slintacka-a-krivacka-2025/" TargetMode="External"/><Relationship Id="rId18" Type="http://schemas.openxmlformats.org/officeDocument/2006/relationships/hyperlink" Target="https://www.pssr.sk/index.php/sk/pristup-farmara-do-ceh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vps.sk/mimoriadne-nudzove-opatrenie-slintacka-a-krivacka-2025/" TargetMode="External"/><Relationship Id="rId7" Type="http://schemas.openxmlformats.org/officeDocument/2006/relationships/hyperlink" Target="https://svps.sk/caste-otazky-aktualne-opatrenia-a-pokyny-pre-chovatelov-a-obce-slintacka-a-krivacka-slak/" TargetMode="External"/><Relationship Id="rId12" Type="http://schemas.openxmlformats.org/officeDocument/2006/relationships/hyperlink" Target="https://svps.sk/usmernenie-na-cistenie-a-dezinfekciu-chovov-po-depopulacii-vnimavych-zvierat-pri-slintacke-a-krivacke/" TargetMode="External"/><Relationship Id="rId17" Type="http://schemas.openxmlformats.org/officeDocument/2006/relationships/hyperlink" Target="https://www.pssr.sk/index.php/sk/centralna-evidenc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ssr.sk/wp-content/uploads/stiah/cehz/RegFarm2017.pdf" TargetMode="External"/><Relationship Id="rId20" Type="http://schemas.openxmlformats.org/officeDocument/2006/relationships/hyperlink" Target="https://svps.sk/zakaz-vstupu-nepovolanych-osob-do-chovov-z-dovodu-vyskytu-slintacky-a-krivacky-slak/" TargetMode="External"/><Relationship Id="rId1" Type="http://schemas.openxmlformats.org/officeDocument/2006/relationships/numbering" Target="numbering.xml"/><Relationship Id="rId6" Type="http://schemas.openxmlformats.org/officeDocument/2006/relationships/hyperlink" Target="https://svps.sk/mimoriadne-nudzove-opatrenie-uzivatelia-polovneho-reviru-slintacka-a-krivacka-2025/" TargetMode="External"/><Relationship Id="rId11" Type="http://schemas.openxmlformats.org/officeDocument/2006/relationships/hyperlink" Target="https://svps.sk/jednoduche-informacie-o-opatreniach-proti-slak-u-polovnej-zveri/" TargetMode="External"/><Relationship Id="rId24" Type="http://schemas.openxmlformats.org/officeDocument/2006/relationships/hyperlink" Target="https://svps.sk/usmernenie-na-cistenie-a-dezinfekciu-chovov-po-depopulacii-vnimavych-zvierat-pri-slintacke-a-krivacke/" TargetMode="External"/><Relationship Id="rId5" Type="http://schemas.openxmlformats.org/officeDocument/2006/relationships/hyperlink" Target="https://svps.sk/zvierata/choroby-zvierat/slintacka-a-krivacka/" TargetMode="External"/><Relationship Id="rId15" Type="http://schemas.openxmlformats.org/officeDocument/2006/relationships/hyperlink" Target="https://svps.sk/zvierata/ako-zalozit-a-zaregistrovat-chov-hospodarskych-zvierat/" TargetMode="External"/><Relationship Id="rId23" Type="http://schemas.openxmlformats.org/officeDocument/2006/relationships/hyperlink" Target="https://svps.sk/zvierata/domaca-zabijacka/domaca-zabijacka-osipanych/" TargetMode="External"/><Relationship Id="rId10" Type="http://schemas.openxmlformats.org/officeDocument/2006/relationships/hyperlink" Target="https://svps.sk/zakaz-vstupu-nepovolanych-osob-do-chovov-z-dovodu-vyskytu-slintacky-a-krivacky-slak/" TargetMode="External"/><Relationship Id="rId19" Type="http://schemas.openxmlformats.org/officeDocument/2006/relationships/hyperlink" Target="https://www.winreg.sk/" TargetMode="External"/><Relationship Id="rId4" Type="http://schemas.openxmlformats.org/officeDocument/2006/relationships/webSettings" Target="webSettings.xml"/><Relationship Id="rId9" Type="http://schemas.openxmlformats.org/officeDocument/2006/relationships/hyperlink" Target="https://svps.sk/ako-postupovat-pri-najdenej-uhynutej-volne-zijucej-zveri-slak/" TargetMode="External"/><Relationship Id="rId14" Type="http://schemas.openxmlformats.org/officeDocument/2006/relationships/hyperlink" Target="https://svps.sk/mimoriadne-nudzove-opatrenie-slintacka-a-krivacka-2025-dodatok-c-3/" TargetMode="External"/><Relationship Id="rId22" Type="http://schemas.openxmlformats.org/officeDocument/2006/relationships/hyperlink" Target="https://svps.sk/vyskyt-slintacky-a-krivacky-slak-v-madarsku-zmenil-pristup-farmarov-k-ochrane-chovov-zviera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3516</Words>
  <Characters>20044</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KCZS Gabcikovo</dc:creator>
  <cp:lastModifiedBy>Lucia Antálková</cp:lastModifiedBy>
  <cp:revision>2</cp:revision>
  <dcterms:created xsi:type="dcterms:W3CDTF">2025-04-01T07:53:00Z</dcterms:created>
  <dcterms:modified xsi:type="dcterms:W3CDTF">2025-04-01T07:53:00Z</dcterms:modified>
</cp:coreProperties>
</file>